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587D" w:rsidR="00DD587D" w:rsidP="00DD587D" w:rsidRDefault="00DD587D" w14:paraId="743B8DB5" w14:textId="77777777"/>
    <w:p w:rsidRPr="00DD587D" w:rsidR="00DD587D" w:rsidP="00DD587D" w:rsidRDefault="00DD587D" w14:paraId="2BB84062" w14:textId="77777777"/>
    <w:p w:rsidRPr="00E97A16" w:rsidR="00DD587D" w:rsidP="001C58C3" w:rsidRDefault="00E97A16" w14:paraId="568AAB2B" w14:textId="45ADFD4C">
      <w:pPr>
        <w:pStyle w:val="Title"/>
      </w:pPr>
      <w:r w:rsidRPr="00E97A16">
        <w:t>Healthcare FSA benefit enrollment emails</w:t>
      </w:r>
    </w:p>
    <w:p w:rsidRPr="00E97A16" w:rsidR="001C58C3" w:rsidP="001C58C3" w:rsidRDefault="00E97A16" w14:paraId="20D579F9" w14:textId="4FCEA669">
      <w:pPr>
        <w:pStyle w:val="Heading1"/>
      </w:pPr>
      <w:r w:rsidRPr="00E97A16">
        <w:t>Employer self-service email templates</w:t>
      </w:r>
    </w:p>
    <w:p w:rsidRPr="00E97A16" w:rsidR="00E97A16" w:rsidP="00E97A16" w:rsidRDefault="00E97A16" w14:paraId="68270EF2" w14:textId="77777777">
      <w:pPr>
        <w:rPr>
          <w:rFonts w:ascii="Neue Haas Grotesk Text Pro" w:hAnsi="Neue Haas Grotesk Text Pro" w:cstheme="minorHAnsi"/>
        </w:rPr>
      </w:pPr>
    </w:p>
    <w:p w:rsidRPr="00E97A16" w:rsidR="00E97A16" w:rsidP="00E97A16" w:rsidRDefault="00E97A16" w14:paraId="33618A4F" w14:textId="77777777">
      <w:pPr>
        <w:rPr>
          <w:rFonts w:ascii="Neue Haas Grotesk Text Pro" w:hAnsi="Neue Haas Grotesk Text Pro" w:cstheme="minorHAnsi"/>
          <w:sz w:val="28"/>
          <w:szCs w:val="28"/>
        </w:rPr>
      </w:pPr>
      <w:r w:rsidRPr="00E97A16">
        <w:rPr>
          <w:rFonts w:ascii="Neue Haas Grotesk Text Pro" w:hAnsi="Neue Haas Grotesk Text Pro" w:cstheme="minorHAnsi"/>
          <w:b/>
          <w:bCs/>
          <w:sz w:val="28"/>
          <w:szCs w:val="28"/>
        </w:rPr>
        <w:t>How to use this document</w:t>
      </w:r>
      <w:r w:rsidRPr="00E97A16">
        <w:rPr>
          <w:rFonts w:ascii="Arial" w:hAnsi="Arial" w:cs="Arial"/>
          <w:sz w:val="28"/>
          <w:szCs w:val="28"/>
        </w:rPr>
        <w:t>  </w:t>
      </w:r>
      <w:r w:rsidRPr="00E97A16">
        <w:rPr>
          <w:rFonts w:ascii="Neue Haas Grotesk Text Pro" w:hAnsi="Neue Haas Grotesk Text Pro" w:cstheme="minorHAnsi"/>
          <w:sz w:val="28"/>
          <w:szCs w:val="28"/>
        </w:rPr>
        <w:t> </w:t>
      </w:r>
    </w:p>
    <w:p w:rsidRPr="00E97A16" w:rsidR="00E97A16" w:rsidP="00E97A16" w:rsidRDefault="00E97A16" w14:paraId="4003C7C0" w14:textId="77777777">
      <w:p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>We encourage you to share this content with your organization to help them make more confident benefit elections.</w:t>
      </w:r>
      <w:r w:rsidRPr="00E97A16">
        <w:rPr>
          <w:rFonts w:ascii="Arial" w:hAnsi="Arial" w:cs="Arial"/>
        </w:rPr>
        <w:t> </w:t>
      </w:r>
      <w:r w:rsidRPr="00E97A16">
        <w:rPr>
          <w:rFonts w:ascii="Neue Haas Grotesk Text Pro" w:hAnsi="Neue Haas Grotesk Text Pro" w:cstheme="minorHAnsi"/>
        </w:rPr>
        <w:t> </w:t>
      </w:r>
    </w:p>
    <w:p w:rsidRPr="00E97A16" w:rsidR="00E97A16" w:rsidP="00E97A16" w:rsidRDefault="00E97A16" w14:paraId="6C12DC6D" w14:textId="77777777">
      <w:p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> </w:t>
      </w:r>
    </w:p>
    <w:p w:rsidRPr="00E97A16" w:rsidR="00E97A16" w:rsidP="00E97A16" w:rsidRDefault="00E97A16" w14:paraId="2A9F2CF9" w14:textId="77777777">
      <w:p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>Here’s</w:t>
      </w:r>
      <w:r w:rsidRPr="00E97A16">
        <w:rPr>
          <w:rFonts w:ascii="Arial" w:hAnsi="Arial" w:cs="Arial"/>
        </w:rPr>
        <w:t> </w:t>
      </w:r>
      <w:r w:rsidRPr="00E97A16">
        <w:rPr>
          <w:rFonts w:ascii="Neue Haas Grotesk Text Pro" w:hAnsi="Neue Haas Grotesk Text Pro" w:cstheme="minorHAnsi"/>
        </w:rPr>
        <w:t>how:</w:t>
      </w:r>
      <w:r w:rsidRPr="00E97A16">
        <w:rPr>
          <w:rFonts w:ascii="Arial" w:hAnsi="Arial" w:cs="Arial"/>
        </w:rPr>
        <w:t>  </w:t>
      </w:r>
      <w:r w:rsidRPr="00E97A16">
        <w:rPr>
          <w:rFonts w:ascii="Neue Haas Grotesk Text Pro" w:hAnsi="Neue Haas Grotesk Text Pro" w:cstheme="minorHAnsi"/>
        </w:rPr>
        <w:t> </w:t>
      </w:r>
    </w:p>
    <w:p w:rsidRPr="00E97A16" w:rsidR="00E97A16" w:rsidP="00E97A16" w:rsidRDefault="00E97A16" w14:paraId="378D0B2C" w14:textId="6DEA6C08">
      <w:pPr>
        <w:numPr>
          <w:ilvl w:val="0"/>
          <w:numId w:val="5"/>
        </w:num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 xml:space="preserve">Copy and paste the text </w:t>
      </w:r>
      <w:r w:rsidRPr="000339C5" w:rsidR="000339C5">
        <w:rPr>
          <w:rFonts w:ascii="Neue Haas Grotesk Text Pro" w:hAnsi="Neue Haas Grotesk Text Pro" w:cstheme="minorHAnsi"/>
        </w:rPr>
        <w:t>below</w:t>
      </w:r>
      <w:r w:rsidRPr="00E97A16">
        <w:rPr>
          <w:rFonts w:ascii="Neue Haas Grotesk Text Pro" w:hAnsi="Neue Haas Grotesk Text Pro" w:cstheme="minorHAnsi"/>
        </w:rPr>
        <w:t>.</w:t>
      </w:r>
      <w:r w:rsidR="000339C5">
        <w:rPr>
          <w:rFonts w:ascii="Arial" w:hAnsi="Arial" w:cs="Arial"/>
        </w:rPr>
        <w:t xml:space="preserve"> </w:t>
      </w:r>
      <w:r w:rsidR="007234C8">
        <w:rPr>
          <w:rFonts w:ascii="Arial" w:hAnsi="Arial" w:cs="Arial"/>
        </w:rPr>
        <w:t>Use only the sections that you need, and</w:t>
      </w:r>
      <w:r w:rsidR="000339C5">
        <w:rPr>
          <w:rFonts w:ascii="Arial" w:hAnsi="Arial" w:cs="Arial"/>
        </w:rPr>
        <w:t xml:space="preserve"> d</w:t>
      </w:r>
      <w:r w:rsidRPr="00E97A16">
        <w:rPr>
          <w:rFonts w:ascii="Neue Haas Grotesk Text Pro" w:hAnsi="Neue Haas Grotesk Text Pro" w:cstheme="minorHAnsi"/>
        </w:rPr>
        <w:t>on’t forget the disclaimers! </w:t>
      </w:r>
    </w:p>
    <w:p w:rsidRPr="00E97A16" w:rsidR="00E97A16" w:rsidP="00E97A16" w:rsidRDefault="00E97A16" w14:paraId="38F27219" w14:textId="00032AAB">
      <w:pPr>
        <w:numPr>
          <w:ilvl w:val="0"/>
          <w:numId w:val="6"/>
        </w:num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>Revise </w:t>
      </w:r>
      <w:r w:rsidRPr="000339C5" w:rsidR="000339C5">
        <w:rPr>
          <w:rFonts w:ascii="Neue Haas Grotesk Text Pro" w:hAnsi="Neue Haas Grotesk Text Pro" w:cstheme="minorHAnsi"/>
        </w:rPr>
        <w:t>the content for</w:t>
      </w:r>
      <w:r w:rsidRPr="00E97A16">
        <w:rPr>
          <w:rFonts w:ascii="Neue Haas Grotesk Text Pro" w:hAnsi="Neue Haas Grotesk Text Pro" w:cstheme="minorHAnsi"/>
        </w:rPr>
        <w:t> your needs or use it verbatim. </w:t>
      </w:r>
    </w:p>
    <w:p w:rsidRPr="00E97A16" w:rsidR="00E97A16" w:rsidP="00E97A16" w:rsidRDefault="00E97A16" w14:paraId="480FFE20" w14:textId="0AA251A3">
      <w:pPr>
        <w:numPr>
          <w:ilvl w:val="0"/>
          <w:numId w:val="7"/>
        </w:num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>Adjust or omit the areas</w:t>
      </w:r>
      <w:r w:rsidRPr="00E97A16">
        <w:rPr>
          <w:rFonts w:ascii="Arial" w:hAnsi="Arial" w:cs="Arial"/>
        </w:rPr>
        <w:t> </w:t>
      </w:r>
      <w:r w:rsidRPr="00E97A16">
        <w:rPr>
          <w:rFonts w:ascii="Neue Haas Grotesk Text Pro" w:hAnsi="Neue Haas Grotesk Text Pro" w:cstheme="minorHAnsi"/>
          <w:b/>
          <w:bCs/>
          <w:color w:val="C00000"/>
        </w:rPr>
        <w:t>marked</w:t>
      </w:r>
      <w:r w:rsidRPr="00E97A16">
        <w:rPr>
          <w:rFonts w:ascii="Neue Haas Grotesk Text Pro" w:hAnsi="Neue Haas Grotesk Text Pro" w:cstheme="minorHAnsi"/>
          <w:b/>
          <w:bCs/>
        </w:rPr>
        <w:t xml:space="preserve"> </w:t>
      </w:r>
      <w:r w:rsidRPr="00E97A16">
        <w:rPr>
          <w:rFonts w:ascii="Neue Haas Grotesk Text Pro" w:hAnsi="Neue Haas Grotesk Text Pro" w:cstheme="minorHAnsi"/>
          <w:b/>
          <w:bCs/>
          <w:color w:val="C00000"/>
        </w:rPr>
        <w:t>red</w:t>
      </w:r>
      <w:r w:rsidRPr="00E97A16">
        <w:rPr>
          <w:rFonts w:ascii="Arial" w:hAnsi="Arial" w:cs="Arial"/>
        </w:rPr>
        <w:t> </w:t>
      </w:r>
      <w:r w:rsidRPr="00E97A16">
        <w:rPr>
          <w:rFonts w:ascii="Neue Haas Grotesk Text Pro" w:hAnsi="Neue Haas Grotesk Text Pro" w:cstheme="minorHAnsi"/>
        </w:rPr>
        <w:t>with your specific plan details.</w:t>
      </w:r>
      <w:r w:rsidRPr="00E97A16">
        <w:rPr>
          <w:rFonts w:ascii="Arial" w:hAnsi="Arial" w:cs="Arial"/>
        </w:rPr>
        <w:t>  </w:t>
      </w:r>
      <w:r w:rsidRPr="00E97A16">
        <w:rPr>
          <w:rFonts w:ascii="Neue Haas Grotesk Text Pro" w:hAnsi="Neue Haas Grotesk Text Pro" w:cstheme="minorHAnsi"/>
        </w:rPr>
        <w:t> </w:t>
      </w:r>
    </w:p>
    <w:p w:rsidRPr="00E97A16" w:rsidR="00E97A16" w:rsidP="00E97A16" w:rsidRDefault="00E97A16" w14:paraId="2894F1AF" w14:textId="77777777">
      <w:pPr>
        <w:numPr>
          <w:ilvl w:val="0"/>
          <w:numId w:val="8"/>
        </w:num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>Share across relevant channels. </w:t>
      </w:r>
    </w:p>
    <w:p w:rsidRPr="00E97A16" w:rsidR="00E97A16" w:rsidP="00E97A16" w:rsidRDefault="00E97A16" w14:paraId="59F53E17" w14:textId="77777777">
      <w:pPr>
        <w:rPr>
          <w:rFonts w:ascii="Neue Haas Grotesk Text Pro" w:hAnsi="Neue Haas Grotesk Text Pro" w:cstheme="minorHAnsi"/>
        </w:rPr>
      </w:pPr>
    </w:p>
    <w:p w:rsidRPr="000339C5" w:rsidR="00DD3EC9" w:rsidP="00E97A16" w:rsidRDefault="00DD3EC9" w14:paraId="65507CEB" w14:textId="2691C628">
      <w:pPr>
        <w:rPr>
          <w:rFonts w:ascii="Neue Haas Grotesk Text Pro" w:hAnsi="Neue Haas Grotesk Text Pro" w:cstheme="minorHAnsi"/>
          <w:b/>
          <w:bCs/>
          <w:color w:val="4F2883" w:themeColor="accent1"/>
          <w:sz w:val="28"/>
          <w:szCs w:val="28"/>
        </w:rPr>
      </w:pPr>
      <w:r w:rsidRPr="000339C5">
        <w:rPr>
          <w:rFonts w:ascii="Neue Haas Grotesk Text Pro" w:hAnsi="Neue Haas Grotesk Text Pro" w:cstheme="minorHAnsi"/>
          <w:b/>
          <w:bCs/>
          <w:color w:val="4F2883" w:themeColor="accent1"/>
          <w:sz w:val="28"/>
          <w:szCs w:val="28"/>
        </w:rPr>
        <w:t>[Email introduction] </w:t>
      </w:r>
    </w:p>
    <w:p w:rsidRPr="00E97A16" w:rsidR="00E97A16" w:rsidP="00E97A16" w:rsidRDefault="00E97A16" w14:paraId="59348C66" w14:textId="0E978185">
      <w:p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 xml:space="preserve">Hello team! </w:t>
      </w:r>
    </w:p>
    <w:p w:rsidR="00DD3EC9" w:rsidP="00E97A16" w:rsidRDefault="00DD3EC9" w14:paraId="5E2A61BE" w14:textId="77777777">
      <w:pPr>
        <w:rPr>
          <w:rFonts w:ascii="Neue Haas Grotesk Text Pro" w:hAnsi="Neue Haas Grotesk Text Pro" w:cstheme="minorHAnsi"/>
        </w:rPr>
      </w:pPr>
    </w:p>
    <w:p w:rsidR="00E97A16" w:rsidP="00E97A16" w:rsidRDefault="00E97A16" w14:paraId="6BF19EC6" w14:textId="416BC326">
      <w:pPr>
        <w:rPr>
          <w:rFonts w:ascii="Neue Haas Grotesk Text Pro" w:hAnsi="Neue Haas Grotesk Text Pro" w:cstheme="minorHAnsi"/>
        </w:rPr>
      </w:pPr>
      <w:r w:rsidRPr="00E97A16">
        <w:rPr>
          <w:rFonts w:ascii="Neue Haas Grotesk Text Pro" w:hAnsi="Neue Haas Grotesk Text Pro" w:cstheme="minorHAnsi"/>
        </w:rPr>
        <w:t xml:space="preserve">This is </w:t>
      </w:r>
      <w:r w:rsidR="00DD3EC9">
        <w:rPr>
          <w:rFonts w:ascii="Neue Haas Grotesk Text Pro" w:hAnsi="Neue Haas Grotesk Text Pro" w:cstheme="minorHAnsi"/>
        </w:rPr>
        <w:t>friendly reminder</w:t>
      </w:r>
      <w:r w:rsidRPr="00E97A16">
        <w:rPr>
          <w:rFonts w:ascii="Neue Haas Grotesk Text Pro" w:hAnsi="Neue Haas Grotesk Text Pro" w:cstheme="minorHAnsi"/>
        </w:rPr>
        <w:t xml:space="preserve"> that we offer a </w:t>
      </w:r>
      <w:hyperlink w:history="1" r:id="rId10">
        <w:r w:rsidRPr="00DD3EC9">
          <w:rPr>
            <w:rStyle w:val="Hyperlink"/>
            <w:rFonts w:ascii="Neue Haas Grotesk Text Pro" w:hAnsi="Neue Haas Grotesk Text Pro" w:cstheme="minorHAnsi"/>
            <w:b/>
            <w:bCs/>
          </w:rPr>
          <w:t>healthcare Flexible Spending Account (FSA)</w:t>
        </w:r>
      </w:hyperlink>
      <w:r w:rsidR="00DD3EC9">
        <w:rPr>
          <w:rFonts w:ascii="Neue Haas Grotesk Text Pro" w:hAnsi="Neue Haas Grotesk Text Pro" w:cstheme="minorHAnsi"/>
        </w:rPr>
        <w:t xml:space="preserve"> through </w:t>
      </w:r>
      <w:r w:rsidRPr="00E97A16">
        <w:rPr>
          <w:rFonts w:ascii="Neue Haas Grotesk Text Pro" w:hAnsi="Neue Haas Grotesk Text Pro" w:cstheme="minorHAnsi"/>
          <w:b/>
          <w:bCs/>
        </w:rPr>
        <w:t>HealthEquity</w:t>
      </w:r>
      <w:r w:rsidRPr="00E97A16">
        <w:rPr>
          <w:rFonts w:ascii="Neue Haas Grotesk Text Pro" w:hAnsi="Neue Haas Grotesk Text Pro" w:cstheme="minorHAnsi"/>
        </w:rPr>
        <w:t xml:space="preserve">. </w:t>
      </w:r>
    </w:p>
    <w:p w:rsidRPr="00E97A16" w:rsidR="00DD3EC9" w:rsidP="00E97A16" w:rsidRDefault="00DD3EC9" w14:paraId="70789CDA" w14:textId="77777777">
      <w:pPr>
        <w:rPr>
          <w:rFonts w:ascii="Neue Haas Grotesk Text Pro" w:hAnsi="Neue Haas Grotesk Text Pro" w:cstheme="minorHAnsi"/>
        </w:rPr>
      </w:pPr>
    </w:p>
    <w:p w:rsidRPr="000339C5" w:rsidR="00DD3EC9" w:rsidP="00E97A16" w:rsidRDefault="000339C5" w14:paraId="5C15F303" w14:textId="0ED13C5E">
      <w:pPr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</w:pPr>
      <w:r w:rsidRPr="000339C5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[</w:t>
      </w:r>
      <w:r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What is an FSA?</w:t>
      </w:r>
      <w:r w:rsidRPr="000339C5" w:rsidR="00DD3EC9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]</w:t>
      </w:r>
      <w:r w:rsidRPr="000339C5" w:rsidR="00E97A16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 xml:space="preserve"> </w:t>
      </w:r>
    </w:p>
    <w:p w:rsidR="00512DE3" w:rsidP="00E97A16" w:rsidRDefault="00E97A16" w14:paraId="617E7E9D" w14:textId="38D3E5EA">
      <w:pPr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>A</w:t>
      </w:r>
      <w:r w:rsidR="00DD3EC9">
        <w:rPr>
          <w:rFonts w:ascii="Neue Haas Grotesk Text Pro" w:hAnsi="Neue Haas Grotesk Text Pro" w:cstheme="minorHAnsi"/>
          <w:kern w:val="0"/>
          <w14:ligatures w14:val="none"/>
        </w:rPr>
        <w:t>n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 FSA </w:t>
      </w:r>
      <w:r w:rsidR="000339C5">
        <w:rPr>
          <w:rFonts w:ascii="Neue Haas Grotesk Text Pro" w:hAnsi="Neue Haas Grotesk Text Pro" w:cstheme="minorHAnsi"/>
          <w:kern w:val="0"/>
          <w14:ligatures w14:val="none"/>
        </w:rPr>
        <w:t xml:space="preserve">is a tax-advantaged account that 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lets </w:t>
      </w:r>
      <w:r w:rsidR="00512DE3">
        <w:rPr>
          <w:rFonts w:ascii="Neue Haas Grotesk Text Pro" w:hAnsi="Neue Haas Grotesk Text Pro" w:cstheme="minorHAnsi"/>
          <w:kern w:val="0"/>
          <w14:ligatures w14:val="none"/>
        </w:rPr>
        <w:t>you set aside pre-tax dollars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 for </w:t>
      </w:r>
      <w:hyperlink w:history="1" r:id="rId11">
        <w:r w:rsidRPr="000339C5">
          <w:rPr>
            <w:rStyle w:val="Hyperlink"/>
            <w:rFonts w:ascii="Neue Haas Grotesk Text Pro" w:hAnsi="Neue Haas Grotesk Text Pro" w:cstheme="minorHAnsi"/>
            <w:kern w:val="0"/>
            <w14:ligatures w14:val="none"/>
          </w:rPr>
          <w:t>eligible medical, dental, and vision expenses</w:t>
        </w:r>
      </w:hyperlink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. </w:t>
      </w:r>
      <w:r w:rsidR="00512DE3">
        <w:rPr>
          <w:rFonts w:ascii="Neue Haas Grotesk Text Pro" w:hAnsi="Neue Haas Grotesk Text Pro" w:cstheme="minorHAnsi"/>
          <w:kern w:val="0"/>
          <w14:ligatures w14:val="none"/>
        </w:rPr>
        <w:t xml:space="preserve">The result? With the tax savings on FSA contributions, you could </w:t>
      </w:r>
      <w:r w:rsidRPr="00512DE3" w:rsidR="00512DE3">
        <w:rPr>
          <w:rFonts w:ascii="Neue Haas Grotesk Text Pro" w:hAnsi="Neue Haas Grotesk Text Pro" w:cstheme="minorHAnsi"/>
          <w:b/>
          <w:bCs/>
          <w:kern w:val="0"/>
          <w14:ligatures w14:val="none"/>
        </w:rPr>
        <w:t>save 30</w:t>
      </w:r>
      <w:r w:rsidR="00512DE3">
        <w:rPr>
          <w:rFonts w:ascii="Neue Haas Grotesk Text Pro" w:hAnsi="Neue Haas Grotesk Text Pro" w:cstheme="minorHAnsi"/>
          <w:b/>
          <w:bCs/>
          <w:kern w:val="0"/>
          <w14:ligatures w14:val="none"/>
        </w:rPr>
        <w:t>%</w:t>
      </w:r>
      <w:r w:rsidRPr="00512DE3" w:rsidR="00512DE3">
        <w:rPr>
          <w:rFonts w:ascii="Neue Haas Grotesk Text Pro" w:hAnsi="Neue Haas Grotesk Text Pro" w:cstheme="minorHAnsi"/>
          <w:b/>
          <w:bCs/>
          <w:kern w:val="0"/>
          <w14:ligatures w14:val="none"/>
        </w:rPr>
        <w:t xml:space="preserve"> on qualified medical expenses</w:t>
      </w:r>
      <w:r w:rsidR="00512DE3">
        <w:rPr>
          <w:rFonts w:ascii="Neue Haas Grotesk Text Pro" w:hAnsi="Neue Haas Grotesk Text Pro" w:cstheme="minorHAnsi"/>
          <w:kern w:val="0"/>
          <w14:ligatures w14:val="none"/>
        </w:rPr>
        <w:t>.</w:t>
      </w:r>
      <w:r w:rsidRPr="00512DE3" w:rsidR="00512DE3">
        <w:rPr>
          <w:rFonts w:ascii="Neue Haas Grotesk Text Pro" w:hAnsi="Neue Haas Grotesk Text Pro" w:cstheme="minorHAnsi"/>
          <w:kern w:val="0"/>
          <w:vertAlign w:val="superscript"/>
          <w14:ligatures w14:val="none"/>
        </w:rPr>
        <w:t>1</w:t>
      </w:r>
    </w:p>
    <w:p w:rsidR="00512DE3" w:rsidP="00E97A16" w:rsidRDefault="00512DE3" w14:paraId="1043F86D" w14:textId="77777777">
      <w:pPr>
        <w:rPr>
          <w:rFonts w:ascii="Neue Haas Grotesk Text Pro" w:hAnsi="Neue Haas Grotesk Text Pro" w:cstheme="minorHAnsi"/>
          <w:b/>
          <w:bCs/>
          <w:kern w:val="0"/>
          <w14:ligatures w14:val="none"/>
        </w:rPr>
      </w:pPr>
    </w:p>
    <w:p w:rsidRPr="00512DE3" w:rsidR="00E97A16" w:rsidP="3F531EE4" w:rsidRDefault="00512DE3" w14:paraId="29BDCAA1" w14:textId="356660BF">
      <w:pPr>
        <w:rPr>
          <w:rFonts w:ascii="Neue Haas Grotesk Text Pro" w:hAnsi="Neue Haas Grotesk Text Pro"/>
        </w:rPr>
      </w:pPr>
      <w:r w:rsidRPr="0F5CE5AD" w:rsidR="00512DE3">
        <w:rPr>
          <w:rFonts w:ascii="Neue Haas Grotesk Text Pro" w:hAnsi="Neue Haas Grotesk Text Pro"/>
          <w:kern w:val="0"/>
          <w14:ligatures w14:val="none"/>
        </w:rPr>
        <w:t xml:space="preserve">Once </w:t>
      </w:r>
      <w:r w:rsidRPr="0F5CE5AD" w:rsidR="00510E53">
        <w:rPr>
          <w:rFonts w:ascii="Neue Haas Grotesk Text Pro" w:hAnsi="Neue Haas Grotesk Text Pro"/>
          <w:kern w:val="0"/>
          <w14:ligatures w14:val="none"/>
        </w:rPr>
        <w:t>enrolled, you can</w:t>
      </w:r>
      <w:r w:rsidRPr="0F5CE5AD" w:rsidR="00512DE3">
        <w:rPr>
          <w:rFonts w:ascii="Neue Haas Grotesk Text Pro" w:hAnsi="Neue Haas Grotesk Text Pro"/>
          <w:kern w:val="0"/>
          <w14:ligatures w14:val="none"/>
        </w:rPr>
        <w:t xml:space="preserve"> </w:t>
      </w:r>
      <w:r w:rsidRPr="6140360B" w:rsidR="00512DE3">
        <w:rPr>
          <w:rFonts w:ascii="Neue Haas Grotesk Text Pro" w:hAnsi="Neue Haas Grotesk Text Pro"/>
          <w:b w:val="1"/>
          <w:bCs w:val="1"/>
          <w:kern w:val="0"/>
          <w14:ligatures w14:val="none"/>
        </w:rPr>
        <w:t>contribute up to</w:t>
      </w:r>
      <w:r w:rsidRPr="0F5CE5AD" w:rsidR="00512DE3">
        <w:rPr>
          <w:rFonts w:ascii="Neue Haas Grotesk Text Pro" w:hAnsi="Neue Haas Grotesk Text Pro"/>
          <w:kern w:val="0"/>
          <w14:ligatures w14:val="none"/>
        </w:rPr>
        <w:t xml:space="preserve"> </w:t>
      </w:r>
      <w:r w:rsidRPr="6140360B" w:rsidR="00512DE3">
        <w:rPr>
          <w:rFonts w:ascii="Neue Haas Grotesk Text Pro" w:hAnsi="Neue Haas Grotesk Text Pro"/>
          <w:b w:val="1"/>
          <w:bCs w:val="1"/>
          <w:kern w:val="0"/>
          <w14:ligatures w14:val="none"/>
        </w:rPr>
        <w:t>$3,400</w:t>
      </w:r>
      <w:r w:rsidRPr="0F5CE5AD" w:rsidR="00512DE3">
        <w:rPr>
          <w:rFonts w:ascii="Neue Haas Grotesk Text Pro" w:hAnsi="Neue Haas Grotesk Text Pro"/>
          <w:kern w:val="0"/>
          <w14:ligatures w14:val="none"/>
        </w:rPr>
        <w:t xml:space="preserve"> in </w:t>
      </w:r>
      <w:r w:rsidRPr="0F5CE5AD" w:rsidR="00512DE3">
        <w:rPr>
          <w:rFonts w:ascii="Neue Haas Grotesk Text Pro" w:hAnsi="Neue Haas Grotesk Text Pro"/>
          <w:kern w:val="0"/>
          <w14:ligatures w14:val="none"/>
        </w:rPr>
        <w:t xml:space="preserve">2026</w:t>
      </w:r>
      <w:r w:rsidRPr="0F5CE5AD" w:rsidR="00512DE3">
        <w:rPr>
          <w:rFonts w:ascii="Neue Haas Grotesk Text Pro" w:hAnsi="Neue Haas Grotesk Text Pro"/>
          <w:kern w:val="0"/>
          <w14:ligatures w14:val="none"/>
        </w:rPr>
        <w:t xml:space="preserve">. </w:t>
      </w:r>
      <w:r w:rsidRPr="0341B304" w:rsidR="29A66514">
        <w:rPr>
          <w:rFonts w:ascii="Neue Haas Grotesk Text Pro" w:hAnsi="Neue Haas Grotesk Text Pro"/>
        </w:rPr>
        <w:t xml:space="preserve"> </w:t>
      </w:r>
      <w:r w:rsidRPr="0341B304" w:rsidR="17CA1051">
        <w:rPr>
          <w:rFonts w:ascii="Neue Haas Grotesk Text Pro" w:hAnsi="Neue Haas Grotesk Text Pro"/>
        </w:rPr>
        <w:t>That</w:t>
      </w:r>
      <w:r w:rsidRPr="5B760F9F" w:rsidR="3E3E7BE0">
        <w:rPr>
          <w:rFonts w:ascii="Neue Haas Grotesk Text Pro" w:hAnsi="Neue Haas Grotesk Text Pro"/>
        </w:rPr>
        <w:t xml:space="preserve"> </w:t>
      </w:r>
      <w:r w:rsidRPr="2C83FCF7" w:rsidR="3E3E7BE0">
        <w:rPr>
          <w:rFonts w:ascii="Neue Haas Grotesk Text Pro" w:hAnsi="Neue Haas Grotesk Text Pro"/>
        </w:rPr>
        <w:t xml:space="preserve">pre-tax </w:t>
      </w:r>
      <w:r w:rsidRPr="74CE80F6" w:rsidR="3E3E7BE0">
        <w:rPr>
          <w:rFonts w:ascii="Neue Haas Grotesk Text Pro" w:hAnsi="Neue Haas Grotesk Text Pro"/>
        </w:rPr>
        <w:t xml:space="preserve">contribution </w:t>
      </w:r>
      <w:r w:rsidRPr="6B9FC70C" w:rsidR="3E3E7BE0">
        <w:rPr>
          <w:rFonts w:ascii="Neue Haas Grotesk Text Pro" w:hAnsi="Neue Haas Grotesk Text Pro"/>
        </w:rPr>
        <w:t xml:space="preserve">means more </w:t>
      </w:r>
      <w:r w:rsidRPr="696941A0" w:rsidR="3E3E7BE0">
        <w:rPr>
          <w:rFonts w:ascii="Neue Haas Grotesk Text Pro" w:hAnsi="Neue Haas Grotesk Text Pro"/>
        </w:rPr>
        <w:t xml:space="preserve">savings in </w:t>
      </w:r>
      <w:r w:rsidRPr="76270054" w:rsidR="3E3E7BE0">
        <w:rPr>
          <w:rFonts w:ascii="Neue Haas Grotesk Text Pro" w:hAnsi="Neue Haas Grotesk Text Pro"/>
        </w:rPr>
        <w:t>your wallet.</w:t>
      </w:r>
    </w:p>
    <w:p w:rsidR="3F531EE4" w:rsidP="3F531EE4" w:rsidRDefault="3F531EE4" w14:paraId="0ABDE489" w14:textId="341A68DF">
      <w:pPr>
        <w:rPr>
          <w:rFonts w:ascii="Neue Haas Grotesk Text Pro" w:hAnsi="Neue Haas Grotesk Text Pro"/>
        </w:rPr>
      </w:pPr>
    </w:p>
    <w:p w:rsidRPr="000339C5" w:rsidR="00510E53" w:rsidP="00510E53" w:rsidRDefault="00510E53" w14:paraId="79CED6BF" w14:textId="61213FF2">
      <w:pPr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</w:pPr>
      <w:r w:rsidRPr="000339C5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[FSA eligibility</w:t>
      </w:r>
      <w:r w:rsidR="000339C5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]</w:t>
      </w:r>
    </w:p>
    <w:p w:rsidRPr="00E97A16" w:rsidR="00E97A16" w:rsidP="00E97A16" w:rsidRDefault="00E97A16" w14:paraId="6317488F" w14:textId="77777777">
      <w:pPr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>To be eligible for an FSA, you must be enrolled in an eligible health plan.</w:t>
      </w:r>
    </w:p>
    <w:p w:rsidRPr="00E97A16" w:rsidR="00E97A16" w:rsidP="00E97A16" w:rsidRDefault="00E97A16" w14:paraId="0F479196" w14:textId="77777777">
      <w:pPr>
        <w:rPr>
          <w:rFonts w:ascii="Neue Haas Grotesk Text Pro" w:hAnsi="Neue Haas Grotesk Text Pro" w:cstheme="minorHAnsi"/>
          <w:kern w:val="0"/>
          <w14:ligatures w14:val="none"/>
        </w:rPr>
      </w:pPr>
    </w:p>
    <w:p w:rsidRPr="000339C5" w:rsidR="00510E53" w:rsidP="078EE491" w:rsidRDefault="00510E53" w14:paraId="3C7BF141" w14:textId="0A611943">
      <w:pPr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</w:pPr>
      <w:r w:rsidRPr="078EE491"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  <w:t>[</w:t>
      </w:r>
      <w:r w:rsidRPr="078EE491" w:rsidR="007234C8"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  <w:t xml:space="preserve">Spending </w:t>
      </w:r>
      <w:r w:rsidRPr="078EE491" w:rsidR="29B72D93"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  <w:t>your</w:t>
      </w:r>
      <w:r w:rsidRPr="078EE491" w:rsidR="007234C8"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  <w:t xml:space="preserve"> funds]</w:t>
      </w:r>
    </w:p>
    <w:p w:rsidRPr="00E97A16" w:rsidR="00E97A16" w:rsidP="00E97A16" w:rsidRDefault="00E97A16" w14:paraId="3236012A" w14:textId="59D8873A">
      <w:pPr>
        <w:rPr>
          <w:rFonts w:ascii="Neue Haas Grotesk Text Pro" w:hAnsi="Neue Haas Grotesk Text Pro"/>
          <w:kern w:val="0"/>
          <w14:ligatures w14:val="none"/>
        </w:rPr>
      </w:pPr>
      <w:r w:rsidRPr="29C7A769">
        <w:rPr>
          <w:rFonts w:ascii="Neue Haas Grotesk Text Pro" w:hAnsi="Neue Haas Grotesk Text Pro"/>
          <w:kern w:val="0"/>
          <w14:ligatures w14:val="none"/>
        </w:rPr>
        <w:t xml:space="preserve">FSA funds are subject to a use-it-or-lose-it rule. Unused funds will </w:t>
      </w:r>
      <w:r w:rsidRPr="0F186E0F" w:rsidR="73DF9FA4">
        <w:rPr>
          <w:rFonts w:ascii="Neue Haas Grotesk Text Pro" w:hAnsi="Neue Haas Grotesk Text Pro"/>
          <w:kern w:val="0"/>
          <w14:ligatures w14:val="none"/>
        </w:rPr>
        <w:t>be</w:t>
      </w:r>
      <w:r w:rsidRPr="29C7A769" w:rsidR="73DF9FA4">
        <w:rPr>
          <w:rFonts w:ascii="Neue Haas Grotesk Text Pro" w:hAnsi="Neue Haas Grotesk Text Pro"/>
          <w:kern w:val="0"/>
          <w14:ligatures w14:val="none"/>
        </w:rPr>
        <w:t xml:space="preserve"> </w:t>
      </w:r>
      <w:r w:rsidRPr="4B2D7D9B" w:rsidR="73DF9FA4">
        <w:rPr>
          <w:rFonts w:ascii="Neue Haas Grotesk Text Pro" w:hAnsi="Neue Haas Grotesk Text Pro"/>
          <w:kern w:val="0"/>
          <w14:ligatures w14:val="none"/>
        </w:rPr>
        <w:t xml:space="preserve">forfeited at the end of </w:t>
      </w:r>
      <w:r w:rsidRPr="0F186E0F" w:rsidR="73DF9FA4">
        <w:rPr>
          <w:rFonts w:ascii="Neue Haas Grotesk Text Pro" w:hAnsi="Neue Haas Grotesk Text Pro"/>
          <w:kern w:val="0"/>
          <w14:ligatures w14:val="none"/>
        </w:rPr>
        <w:t xml:space="preserve">the </w:t>
      </w:r>
      <w:proofErr w:type="gramStart"/>
      <w:r w:rsidRPr="0F186E0F" w:rsidR="73DF9FA4">
        <w:rPr>
          <w:rFonts w:ascii="Neue Haas Grotesk Text Pro" w:hAnsi="Neue Haas Grotesk Text Pro"/>
          <w:kern w:val="0"/>
          <w14:ligatures w14:val="none"/>
        </w:rPr>
        <w:t>plan</w:t>
      </w:r>
      <w:proofErr w:type="gramEnd"/>
      <w:r w:rsidRPr="0F186E0F" w:rsidR="73DF9FA4">
        <w:rPr>
          <w:rFonts w:ascii="Neue Haas Grotesk Text Pro" w:hAnsi="Neue Haas Grotesk Text Pro"/>
          <w:kern w:val="0"/>
          <w14:ligatures w14:val="none"/>
        </w:rPr>
        <w:t xml:space="preserve"> year</w:t>
      </w:r>
      <w:r w:rsidRPr="29C7A769">
        <w:rPr>
          <w:rFonts w:ascii="Neue Haas Grotesk Text Pro" w:hAnsi="Neue Haas Grotesk Text Pro"/>
          <w:kern w:val="0"/>
          <w14:ligatures w14:val="none"/>
        </w:rPr>
        <w:t xml:space="preserve">. </w:t>
      </w:r>
    </w:p>
    <w:p w:rsidR="00510E53" w:rsidP="00E97A16" w:rsidRDefault="00510E53" w14:paraId="57FD4CAC" w14:textId="77777777">
      <w:pPr>
        <w:rPr>
          <w:rFonts w:ascii="Neue Haas Grotesk Text Pro" w:hAnsi="Neue Haas Grotesk Text Pro" w:cstheme="minorHAnsi"/>
          <w:b/>
          <w:bCs/>
          <w:color w:val="FF0000"/>
          <w:kern w:val="0"/>
          <w14:ligatures w14:val="none"/>
        </w:rPr>
      </w:pPr>
    </w:p>
    <w:p w:rsidRPr="000339C5" w:rsidR="00E97A16" w:rsidP="00E97A16" w:rsidRDefault="00E97A16" w14:paraId="5CD785FE" w14:textId="55CA9685">
      <w:pPr>
        <w:rPr>
          <w:rFonts w:ascii="Neue Haas Grotesk Text Pro" w:hAnsi="Neue Haas Grotesk Text Pro" w:cstheme="minorHAnsi"/>
          <w:b/>
          <w:bCs/>
          <w:color w:val="C00000"/>
          <w:kern w:val="0"/>
          <w14:ligatures w14:val="none"/>
        </w:rPr>
      </w:pPr>
      <w:r w:rsidRPr="000339C5">
        <w:rPr>
          <w:rFonts w:ascii="Neue Haas Grotesk Text Pro" w:hAnsi="Neue Haas Grotesk Text Pro" w:cstheme="minorHAnsi"/>
          <w:b/>
          <w:bCs/>
          <w:color w:val="C00000"/>
          <w:kern w:val="0"/>
          <w14:ligatures w14:val="none"/>
        </w:rPr>
        <w:t>[OPTIONAL ELEMENTS]</w:t>
      </w:r>
    </w:p>
    <w:p w:rsidRPr="00E97A16" w:rsidR="00E97A16" w:rsidP="00E97A16" w:rsidRDefault="00E97A16" w14:paraId="533C4407" w14:textId="77777777">
      <w:pPr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b/>
          <w:bCs/>
          <w:kern w:val="0"/>
          <w14:ligatures w14:val="none"/>
        </w:rPr>
        <w:t xml:space="preserve">Carryover available | 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You can carry over up to </w:t>
      </w:r>
      <w:r w:rsidRPr="000339C5">
        <w:rPr>
          <w:rFonts w:ascii="Neue Haas Grotesk Text Pro" w:hAnsi="Neue Haas Grotesk Text Pro" w:cstheme="minorHAnsi"/>
          <w:b/>
          <w:bCs/>
          <w:color w:val="C00000"/>
          <w:kern w:val="0"/>
          <w14:ligatures w14:val="none"/>
        </w:rPr>
        <w:t xml:space="preserve">[AMOUNT] 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>of unspent funds into the next plan year.</w:t>
      </w:r>
    </w:p>
    <w:p w:rsidRPr="00E97A16" w:rsidR="00E97A16" w:rsidP="00E97A16" w:rsidRDefault="00E97A16" w14:paraId="4A0AA9D1" w14:textId="77777777">
      <w:pPr>
        <w:contextualSpacing/>
        <w:rPr>
          <w:rFonts w:ascii="Neue Haas Grotesk Text Pro" w:hAnsi="Neue Haas Grotesk Text Pro" w:cstheme="minorHAnsi"/>
          <w:b/>
          <w:bCs/>
          <w:kern w:val="0"/>
          <w14:ligatures w14:val="none"/>
        </w:rPr>
      </w:pPr>
    </w:p>
    <w:p w:rsidRPr="00E97A16" w:rsidR="00E97A16" w:rsidP="00E97A16" w:rsidRDefault="00E97A16" w14:paraId="162198A3" w14:textId="77777777">
      <w:pPr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b/>
          <w:bCs/>
          <w:kern w:val="0"/>
          <w14:ligatures w14:val="none"/>
        </w:rPr>
        <w:t>Grace period available |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 You have until </w:t>
      </w:r>
      <w:r w:rsidRPr="000339C5">
        <w:rPr>
          <w:rFonts w:ascii="Neue Haas Grotesk Text Pro" w:hAnsi="Neue Haas Grotesk Text Pro" w:cstheme="minorHAnsi"/>
          <w:b/>
          <w:bCs/>
          <w:color w:val="C00000"/>
          <w:kern w:val="0"/>
          <w14:ligatures w14:val="none"/>
        </w:rPr>
        <w:t>[DATE]</w:t>
      </w:r>
      <w:r w:rsidRPr="000339C5">
        <w:rPr>
          <w:rFonts w:ascii="Neue Haas Grotesk Text Pro" w:hAnsi="Neue Haas Grotesk Text Pro" w:cstheme="minorHAnsi"/>
          <w:color w:val="C00000"/>
          <w:kern w:val="0"/>
          <w14:ligatures w14:val="none"/>
        </w:rPr>
        <w:t xml:space="preserve"> 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to spend unused funds from the previous year. </w:t>
      </w:r>
    </w:p>
    <w:p w:rsidRPr="00E97A16" w:rsidR="00E97A16" w:rsidP="00E97A16" w:rsidRDefault="00E97A16" w14:paraId="21E9534C" w14:textId="77777777">
      <w:pPr>
        <w:contextualSpacing/>
        <w:rPr>
          <w:rFonts w:ascii="Neue Haas Grotesk Text Pro" w:hAnsi="Neue Haas Grotesk Text Pro" w:cstheme="minorHAnsi"/>
          <w:b/>
          <w:bCs/>
          <w:kern w:val="0"/>
          <w14:ligatures w14:val="none"/>
        </w:rPr>
      </w:pPr>
    </w:p>
    <w:p w:rsidRPr="00E97A16" w:rsidR="00E97A16" w:rsidP="00E97A16" w:rsidRDefault="00E97A16" w14:paraId="0F2D594A" w14:textId="77777777">
      <w:pPr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b/>
          <w:bCs/>
          <w:kern w:val="0"/>
          <w14:ligatures w14:val="none"/>
        </w:rPr>
        <w:t xml:space="preserve">Reimbursement window | 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You have until </w:t>
      </w:r>
      <w:r w:rsidRPr="000339C5">
        <w:rPr>
          <w:rFonts w:ascii="Neue Haas Grotesk Text Pro" w:hAnsi="Neue Haas Grotesk Text Pro" w:cstheme="minorHAnsi"/>
          <w:b/>
          <w:bCs/>
          <w:color w:val="C00000"/>
          <w:kern w:val="0"/>
          <w14:ligatures w14:val="none"/>
        </w:rPr>
        <w:t>[DATE]</w:t>
      </w:r>
      <w:r w:rsidRPr="000339C5">
        <w:rPr>
          <w:rFonts w:ascii="Neue Haas Grotesk Text Pro" w:hAnsi="Neue Haas Grotesk Text Pro" w:cstheme="minorHAnsi"/>
          <w:color w:val="C00000"/>
          <w:kern w:val="0"/>
          <w14:ligatures w14:val="none"/>
        </w:rPr>
        <w:t xml:space="preserve"> 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to submit for reimbursement claims incurred between </w:t>
      </w:r>
      <w:r w:rsidRPr="000339C5">
        <w:rPr>
          <w:rFonts w:ascii="Neue Haas Grotesk Text Pro" w:hAnsi="Neue Haas Grotesk Text Pro" w:cstheme="minorHAnsi"/>
          <w:b/>
          <w:bCs/>
          <w:color w:val="C00000"/>
          <w:kern w:val="0"/>
          <w14:ligatures w14:val="none"/>
        </w:rPr>
        <w:t xml:space="preserve">[DATE] </w:t>
      </w:r>
      <w:r w:rsidRPr="00E97A16">
        <w:rPr>
          <w:rFonts w:ascii="Neue Haas Grotesk Text Pro" w:hAnsi="Neue Haas Grotesk Text Pro" w:cstheme="minorHAnsi"/>
          <w:kern w:val="0"/>
          <w14:ligatures w14:val="none"/>
        </w:rPr>
        <w:t>and</w:t>
      </w:r>
      <w:r w:rsidRPr="00E97A16">
        <w:rPr>
          <w:rFonts w:ascii="Neue Haas Grotesk Text Pro" w:hAnsi="Neue Haas Grotesk Text Pro" w:cstheme="minorHAnsi"/>
          <w:b/>
          <w:bCs/>
          <w:kern w:val="0"/>
          <w14:ligatures w14:val="none"/>
        </w:rPr>
        <w:t xml:space="preserve"> </w:t>
      </w:r>
      <w:r w:rsidRPr="000339C5">
        <w:rPr>
          <w:rFonts w:ascii="Neue Haas Grotesk Text Pro" w:hAnsi="Neue Haas Grotesk Text Pro" w:cstheme="minorHAnsi"/>
          <w:b/>
          <w:bCs/>
          <w:color w:val="C00000"/>
          <w:kern w:val="0"/>
          <w14:ligatures w14:val="none"/>
        </w:rPr>
        <w:t>[DATE]</w:t>
      </w:r>
      <w:r w:rsidRPr="000339C5">
        <w:rPr>
          <w:rFonts w:ascii="Neue Haas Grotesk Text Pro" w:hAnsi="Neue Haas Grotesk Text Pro" w:cstheme="minorHAnsi"/>
          <w:color w:val="2A2C2C" w:themeColor="text1"/>
          <w:kern w:val="0"/>
          <w14:ligatures w14:val="none"/>
        </w:rPr>
        <w:t>.</w:t>
      </w:r>
    </w:p>
    <w:p w:rsidRPr="00E97A16" w:rsidR="00E97A16" w:rsidP="00E97A16" w:rsidRDefault="00E97A16" w14:paraId="59C714B8" w14:textId="77777777">
      <w:pPr>
        <w:rPr>
          <w:rFonts w:ascii="Neue Haas Grotesk Text Pro" w:hAnsi="Neue Haas Grotesk Text Pro" w:cstheme="minorHAnsi"/>
          <w:kern w:val="0"/>
          <w14:ligatures w14:val="none"/>
        </w:rPr>
      </w:pPr>
    </w:p>
    <w:p w:rsidRPr="007234C8" w:rsidR="00510E53" w:rsidP="078EE491" w:rsidRDefault="00510E53" w14:paraId="2B7352F4" w14:textId="34DA7A7D">
      <w:pPr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</w:pPr>
      <w:r w:rsidRPr="078EE491"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  <w:t>[</w:t>
      </w:r>
      <w:r w:rsidRPr="078EE491" w:rsidR="5D11B208"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  <w:t>T</w:t>
      </w:r>
      <w:r w:rsidRPr="078EE491"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  <w:t xml:space="preserve">ax benefits] </w:t>
      </w:r>
    </w:p>
    <w:p w:rsidRPr="00E97A16" w:rsidR="00E97A16" w:rsidP="00E97A16" w:rsidRDefault="00E97A16" w14:paraId="7C103B9A" w14:textId="3B632AEF">
      <w:pPr>
        <w:contextualSpacing/>
        <w:rPr>
          <w:rFonts w:ascii="Neue Haas Grotesk Text Pro" w:hAnsi="Neue Haas Grotesk Text Pro"/>
          <w:kern w:val="0"/>
          <w14:ligatures w14:val="none"/>
        </w:rPr>
      </w:pPr>
      <w:r w:rsidRPr="5D88BBE7">
        <w:rPr>
          <w:rFonts w:ascii="Neue Haas Grotesk Text Pro" w:hAnsi="Neue Haas Grotesk Text Pro"/>
          <w:b/>
          <w:kern w:val="0"/>
          <w14:ligatures w14:val="none"/>
        </w:rPr>
        <w:t xml:space="preserve">Tax-free contributions | </w:t>
      </w:r>
      <w:r w:rsidRPr="5D88BBE7">
        <w:rPr>
          <w:rFonts w:ascii="Neue Haas Grotesk Text Pro" w:hAnsi="Neue Haas Grotesk Text Pro"/>
          <w:kern w:val="0"/>
          <w14:ligatures w14:val="none"/>
        </w:rPr>
        <w:t xml:space="preserve">You don’t pay taxes on the money you put into </w:t>
      </w:r>
      <w:r w:rsidRPr="5D88BBE7" w:rsidR="18E753C6">
        <w:rPr>
          <w:rFonts w:ascii="Neue Haas Grotesk Text Pro" w:hAnsi="Neue Haas Grotesk Text Pro"/>
          <w:kern w:val="0"/>
          <w14:ligatures w14:val="none"/>
        </w:rPr>
        <w:t>your FSA</w:t>
      </w:r>
      <w:r w:rsidRPr="5D88BBE7" w:rsidR="47AD6763">
        <w:rPr>
          <w:rFonts w:ascii="Neue Haas Grotesk Text Pro" w:hAnsi="Neue Haas Grotesk Text Pro"/>
          <w:kern w:val="0"/>
          <w14:ligatures w14:val="none"/>
        </w:rPr>
        <w:t>.</w:t>
      </w:r>
      <w:r w:rsidRPr="5D88BBE7" w:rsidR="47AD6763">
        <w:rPr>
          <w:rFonts w:ascii="Neue Haas Grotesk Text Pro" w:hAnsi="Neue Haas Grotesk Text Pro"/>
          <w:vertAlign w:val="superscript"/>
        </w:rPr>
        <w:t>2</w:t>
      </w:r>
    </w:p>
    <w:p w:rsidRPr="00E97A16" w:rsidR="00E97A16" w:rsidP="5D88BBE7" w:rsidRDefault="00E97A16" w14:paraId="398A708A" w14:textId="77777777">
      <w:pPr>
        <w:contextualSpacing/>
        <w:rPr>
          <w:rFonts w:ascii="Neue Haas Grotesk Text Pro" w:hAnsi="Neue Haas Grotesk Text Pro"/>
          <w:kern w:val="0"/>
          <w14:ligatures w14:val="none"/>
        </w:rPr>
      </w:pPr>
    </w:p>
    <w:p w:rsidRPr="007234C8" w:rsidR="00510E53" w:rsidP="1D5E5EC2" w:rsidRDefault="00510E53" w14:paraId="052C0CD4" w14:textId="5F311CEC">
      <w:pPr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</w:pPr>
      <w:r w:rsidRPr="1D5E5EC2">
        <w:rPr>
          <w:rFonts w:ascii="Neue Haas Grotesk Text Pro" w:hAnsi="Neue Haas Grotesk Text Pro"/>
          <w:b/>
          <w:bCs/>
          <w:color w:val="4F2883" w:themeColor="accent1"/>
          <w:kern w:val="0"/>
          <w:sz w:val="28"/>
          <w:szCs w:val="28"/>
          <w14:ligatures w14:val="none"/>
        </w:rPr>
        <w:t xml:space="preserve">[Account use] </w:t>
      </w:r>
    </w:p>
    <w:p w:rsidRPr="00E97A16" w:rsidR="00510E53" w:rsidP="00510E53" w:rsidRDefault="00510E53" w14:paraId="597B570D" w14:textId="77777777">
      <w:pPr>
        <w:numPr>
          <w:ilvl w:val="0"/>
          <w:numId w:val="4"/>
        </w:numPr>
        <w:spacing w:after="160" w:line="259" w:lineRule="auto"/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Your entire benefit election will be </w:t>
      </w:r>
      <w:proofErr w:type="gramStart"/>
      <w:r w:rsidRPr="00E97A16">
        <w:rPr>
          <w:rFonts w:ascii="Neue Haas Grotesk Text Pro" w:hAnsi="Neue Haas Grotesk Text Pro" w:cstheme="minorHAnsi"/>
          <w:kern w:val="0"/>
          <w14:ligatures w14:val="none"/>
        </w:rPr>
        <w:t>available to spend</w:t>
      </w:r>
      <w:proofErr w:type="gramEnd"/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 on the first day of the </w:t>
      </w:r>
      <w:proofErr w:type="gramStart"/>
      <w:r w:rsidRPr="00E97A16">
        <w:rPr>
          <w:rFonts w:ascii="Neue Haas Grotesk Text Pro" w:hAnsi="Neue Haas Grotesk Text Pro" w:cstheme="minorHAnsi"/>
          <w:kern w:val="0"/>
          <w14:ligatures w14:val="none"/>
        </w:rPr>
        <w:t>plan</w:t>
      </w:r>
      <w:proofErr w:type="gramEnd"/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 year.</w:t>
      </w:r>
    </w:p>
    <w:p w:rsidRPr="00E97A16" w:rsidR="00E97A16" w:rsidP="1D5E5EC2" w:rsidRDefault="00E97A16" w14:paraId="5F87A2C3" w14:textId="10967942">
      <w:pPr>
        <w:numPr>
          <w:ilvl w:val="0"/>
          <w:numId w:val="4"/>
        </w:numPr>
        <w:spacing w:after="160" w:line="259" w:lineRule="auto"/>
        <w:contextualSpacing/>
        <w:rPr>
          <w:rFonts w:ascii="Neue Haas Grotesk Text Pro" w:hAnsi="Neue Haas Grotesk Text Pro"/>
          <w:kern w:val="0"/>
          <w14:ligatures w14:val="none"/>
        </w:rPr>
      </w:pPr>
      <w:r w:rsidRPr="1D5E5EC2">
        <w:rPr>
          <w:rFonts w:ascii="Neue Haas Grotesk Text Pro" w:hAnsi="Neue Haas Grotesk Text Pro"/>
          <w:kern w:val="0"/>
          <w14:ligatures w14:val="none"/>
        </w:rPr>
        <w:t xml:space="preserve">You can </w:t>
      </w:r>
      <w:r w:rsidRPr="1D5E5EC2" w:rsidR="2BDA29C6">
        <w:rPr>
          <w:rFonts w:ascii="Neue Haas Grotesk Text Pro" w:hAnsi="Neue Haas Grotesk Text Pro"/>
          <w:kern w:val="0"/>
          <w14:ligatures w14:val="none"/>
        </w:rPr>
        <w:t>spend your</w:t>
      </w:r>
      <w:r w:rsidRPr="1D5E5EC2">
        <w:rPr>
          <w:rFonts w:ascii="Neue Haas Grotesk Text Pro" w:hAnsi="Neue Haas Grotesk Text Pro"/>
          <w:kern w:val="0"/>
          <w14:ligatures w14:val="none"/>
        </w:rPr>
        <w:t xml:space="preserve"> money</w:t>
      </w:r>
      <w:r w:rsidRPr="1D5E5EC2" w:rsidR="00510E53">
        <w:rPr>
          <w:rFonts w:ascii="Neue Haas Grotesk Text Pro" w:hAnsi="Neue Haas Grotesk Text Pro"/>
          <w:kern w:val="0"/>
          <w14:ligatures w14:val="none"/>
        </w:rPr>
        <w:t xml:space="preserve"> at any time to pay for eligible </w:t>
      </w:r>
      <w:r w:rsidR="00D620B7">
        <w:rPr>
          <w:rFonts w:ascii="Neue Haas Grotesk Text Pro" w:hAnsi="Neue Haas Grotesk Text Pro"/>
          <w:kern w:val="0"/>
          <w14:ligatures w14:val="none"/>
        </w:rPr>
        <w:t xml:space="preserve">healthcare </w:t>
      </w:r>
      <w:r w:rsidRPr="1D5E5EC2" w:rsidR="00510E53">
        <w:rPr>
          <w:rFonts w:ascii="Neue Haas Grotesk Text Pro" w:hAnsi="Neue Haas Grotesk Text Pro"/>
          <w:kern w:val="0"/>
          <w14:ligatures w14:val="none"/>
        </w:rPr>
        <w:t>expenses</w:t>
      </w:r>
      <w:r w:rsidRPr="1D5E5EC2" w:rsidR="518B88BC">
        <w:rPr>
          <w:rFonts w:ascii="Neue Haas Grotesk Text Pro" w:hAnsi="Neue Haas Grotesk Text Pro"/>
          <w:kern w:val="0"/>
          <w14:ligatures w14:val="none"/>
        </w:rPr>
        <w:t>.</w:t>
      </w:r>
    </w:p>
    <w:p w:rsidRPr="00E97A16" w:rsidR="00E97A16" w:rsidP="00E97A16" w:rsidRDefault="00E97A16" w14:paraId="717BF631" w14:textId="4069E392">
      <w:pPr>
        <w:numPr>
          <w:ilvl w:val="0"/>
          <w:numId w:val="4"/>
        </w:numPr>
        <w:spacing w:after="160" w:line="259" w:lineRule="auto"/>
        <w:contextualSpacing/>
        <w:rPr>
          <w:rFonts w:ascii="Neue Haas Grotesk Text Pro" w:hAnsi="Neue Haas Grotesk Text Pro"/>
          <w:kern w:val="0"/>
          <w14:ligatures w14:val="none"/>
        </w:rPr>
      </w:pPr>
      <w:r w:rsidRPr="5D88BBE7">
        <w:rPr>
          <w:rFonts w:ascii="Neue Haas Grotesk Text Pro" w:hAnsi="Neue Haas Grotesk Text Pro"/>
          <w:kern w:val="0"/>
          <w14:ligatures w14:val="none"/>
        </w:rPr>
        <w:t>Your FSA can pay for eligible</w:t>
      </w:r>
      <w:r w:rsidRPr="5D88BBE7" w:rsidR="00794817">
        <w:rPr>
          <w:rFonts w:ascii="Neue Haas Grotesk Text Pro" w:hAnsi="Neue Haas Grotesk Text Pro"/>
          <w:kern w:val="0"/>
          <w14:ligatures w14:val="none"/>
        </w:rPr>
        <w:t xml:space="preserve"> healthcare</w:t>
      </w:r>
      <w:r w:rsidRPr="5D88BBE7">
        <w:rPr>
          <w:rFonts w:ascii="Neue Haas Grotesk Text Pro" w:hAnsi="Neue Haas Grotesk Text Pro"/>
          <w:kern w:val="0"/>
          <w14:ligatures w14:val="none"/>
        </w:rPr>
        <w:t xml:space="preserve"> expenses incurred by you, your spouse, and/or your dependents.</w:t>
      </w:r>
    </w:p>
    <w:p w:rsidRPr="00E97A16" w:rsidR="00E97A16" w:rsidP="00E97A16" w:rsidRDefault="00E97A16" w14:paraId="3BA0B076" w14:textId="7DF5A871">
      <w:pPr>
        <w:numPr>
          <w:ilvl w:val="0"/>
          <w:numId w:val="4"/>
        </w:numPr>
        <w:spacing w:after="160" w:line="259" w:lineRule="auto"/>
        <w:contextualSpacing/>
        <w:rPr>
          <w:rFonts w:ascii="Neue Haas Grotesk Text Pro" w:hAnsi="Neue Haas Grotesk Text Pro"/>
          <w:kern w:val="0"/>
          <w14:ligatures w14:val="none"/>
        </w:rPr>
      </w:pPr>
      <w:r w:rsidRPr="5D88BBE7">
        <w:rPr>
          <w:rFonts w:ascii="Neue Haas Grotesk Text Pro" w:hAnsi="Neue Haas Grotesk Text Pro"/>
          <w:kern w:val="0"/>
          <w14:ligatures w14:val="none"/>
        </w:rPr>
        <w:t xml:space="preserve">You can only pay for eligible </w:t>
      </w:r>
      <w:r w:rsidRPr="5D88BBE7" w:rsidR="00794817">
        <w:rPr>
          <w:rFonts w:ascii="Neue Haas Grotesk Text Pro" w:hAnsi="Neue Haas Grotesk Text Pro"/>
          <w:kern w:val="0"/>
          <w14:ligatures w14:val="none"/>
        </w:rPr>
        <w:t xml:space="preserve">healthcare </w:t>
      </w:r>
      <w:r w:rsidRPr="5D88BBE7">
        <w:rPr>
          <w:rFonts w:ascii="Neue Haas Grotesk Text Pro" w:hAnsi="Neue Haas Grotesk Text Pro"/>
          <w:kern w:val="0"/>
          <w14:ligatures w14:val="none"/>
        </w:rPr>
        <w:t xml:space="preserve">expenses incurred after you opened the account. </w:t>
      </w:r>
    </w:p>
    <w:p w:rsidRPr="00E97A16" w:rsidR="00E97A16" w:rsidP="00E97A16" w:rsidRDefault="00E97A16" w14:paraId="3CC9749F" w14:textId="77777777">
      <w:pPr>
        <w:ind w:left="720"/>
        <w:contextualSpacing/>
        <w:rPr>
          <w:rFonts w:ascii="Neue Haas Grotesk Text Pro" w:hAnsi="Neue Haas Grotesk Text Pro" w:cstheme="minorHAnsi"/>
          <w:kern w:val="0"/>
          <w14:ligatures w14:val="none"/>
        </w:rPr>
      </w:pPr>
    </w:p>
    <w:p w:rsidRPr="007234C8" w:rsidR="00510E53" w:rsidP="00510E53" w:rsidRDefault="00510E53" w14:paraId="6BC7763F" w14:textId="331A4ADE">
      <w:pPr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</w:pPr>
      <w:r w:rsidRPr="007234C8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 xml:space="preserve">[FSA-eligible expenses] </w:t>
      </w:r>
    </w:p>
    <w:p w:rsidRPr="00E97A16" w:rsidR="00E97A16" w:rsidP="00E97A16" w:rsidRDefault="00510E53" w14:paraId="258CB03A" w14:textId="221B36EB">
      <w:pPr>
        <w:rPr>
          <w:rFonts w:ascii="Neue Haas Grotesk Text Pro" w:hAnsi="Neue Haas Grotesk Text Pro" w:cstheme="minorHAnsi"/>
          <w:kern w:val="0"/>
          <w14:ligatures w14:val="none"/>
        </w:rPr>
      </w:pPr>
      <w:r>
        <w:rPr>
          <w:rFonts w:ascii="Neue Haas Grotesk Text Pro" w:hAnsi="Neue Haas Grotesk Text Pro" w:cstheme="minorHAnsi"/>
          <w:kern w:val="0"/>
          <w14:ligatures w14:val="none"/>
        </w:rPr>
        <w:t>There are</w:t>
      </w:r>
      <w:r w:rsidRPr="00E97A16" w:rsidR="00E97A16">
        <w:rPr>
          <w:rFonts w:ascii="Neue Haas Grotesk Text Pro" w:hAnsi="Neue Haas Grotesk Text Pro" w:cstheme="minorHAnsi"/>
          <w:kern w:val="0"/>
          <w14:ligatures w14:val="none"/>
        </w:rPr>
        <w:t xml:space="preserve"> thousands of</w:t>
      </w:r>
      <w:r>
        <w:rPr>
          <w:rFonts w:ascii="Neue Haas Grotesk Text Pro" w:hAnsi="Neue Haas Grotesk Text Pro" w:cstheme="minorHAnsi"/>
          <w:kern w:val="0"/>
          <w14:ligatures w14:val="none"/>
        </w:rPr>
        <w:t xml:space="preserve"> </w:t>
      </w:r>
      <w:hyperlink w:history="1" r:id="rId16">
        <w:r w:rsidRPr="00510E53">
          <w:rPr>
            <w:rStyle w:val="Hyperlink"/>
            <w:rFonts w:ascii="Neue Haas Grotesk Text Pro" w:hAnsi="Neue Haas Grotesk Text Pro" w:cstheme="minorHAnsi"/>
            <w:kern w:val="0"/>
            <w14:ligatures w14:val="none"/>
          </w:rPr>
          <w:t>FSA-</w:t>
        </w:r>
        <w:r w:rsidRPr="00510E53" w:rsidR="00E97A16">
          <w:rPr>
            <w:rStyle w:val="Hyperlink"/>
            <w:rFonts w:ascii="Neue Haas Grotesk Text Pro" w:hAnsi="Neue Haas Grotesk Text Pro" w:cstheme="minorHAnsi"/>
            <w:kern w:val="0"/>
            <w14:ligatures w14:val="none"/>
          </w:rPr>
          <w:t xml:space="preserve">eligible expenses and </w:t>
        </w:r>
        <w:r w:rsidRPr="00510E53">
          <w:rPr>
            <w:rStyle w:val="Hyperlink"/>
            <w:rFonts w:ascii="Neue Haas Grotesk Text Pro" w:hAnsi="Neue Haas Grotesk Text Pro" w:cstheme="minorHAnsi"/>
            <w:kern w:val="0"/>
            <w14:ligatures w14:val="none"/>
          </w:rPr>
          <w:t>services</w:t>
        </w:r>
      </w:hyperlink>
      <w:r>
        <w:rPr>
          <w:rFonts w:ascii="Neue Haas Grotesk Text Pro" w:hAnsi="Neue Haas Grotesk Text Pro" w:cstheme="minorHAnsi"/>
          <w:kern w:val="0"/>
          <w14:ligatures w14:val="none"/>
        </w:rPr>
        <w:t xml:space="preserve"> available, including but not limited to:</w:t>
      </w:r>
    </w:p>
    <w:p w:rsidRPr="00E97A16" w:rsidR="00E97A16" w:rsidP="00E97A16" w:rsidRDefault="00E97A16" w14:paraId="215155D2" w14:textId="77777777">
      <w:pPr>
        <w:numPr>
          <w:ilvl w:val="0"/>
          <w:numId w:val="2"/>
        </w:numPr>
        <w:spacing w:after="160" w:line="259" w:lineRule="auto"/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>Medical</w:t>
      </w:r>
    </w:p>
    <w:p w:rsidRPr="00E97A16" w:rsidR="00E97A16" w:rsidP="00E97A16" w:rsidRDefault="00E97A16" w14:paraId="48562E55" w14:textId="77777777">
      <w:pPr>
        <w:numPr>
          <w:ilvl w:val="0"/>
          <w:numId w:val="2"/>
        </w:numPr>
        <w:spacing w:after="160" w:line="259" w:lineRule="auto"/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Dental </w:t>
      </w:r>
    </w:p>
    <w:p w:rsidRPr="00E97A16" w:rsidR="00E97A16" w:rsidP="00E97A16" w:rsidRDefault="00E97A16" w14:paraId="2D3C52F0" w14:textId="77777777">
      <w:pPr>
        <w:numPr>
          <w:ilvl w:val="0"/>
          <w:numId w:val="2"/>
        </w:numPr>
        <w:spacing w:after="160" w:line="259" w:lineRule="auto"/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>Vision</w:t>
      </w:r>
    </w:p>
    <w:p w:rsidRPr="00E97A16" w:rsidR="00E97A16" w:rsidP="00E97A16" w:rsidRDefault="00E97A16" w14:paraId="7E4695C7" w14:textId="77777777">
      <w:pPr>
        <w:numPr>
          <w:ilvl w:val="0"/>
          <w:numId w:val="2"/>
        </w:numPr>
        <w:spacing w:after="160" w:line="259" w:lineRule="auto"/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>Pharmacy</w:t>
      </w:r>
    </w:p>
    <w:p w:rsidRPr="00E97A16" w:rsidR="00E97A16" w:rsidP="00E97A16" w:rsidRDefault="00E97A16" w14:paraId="74ECF644" w14:textId="36DDD13F">
      <w:pPr>
        <w:numPr>
          <w:ilvl w:val="0"/>
          <w:numId w:val="2"/>
        </w:numPr>
        <w:spacing w:after="160" w:line="259" w:lineRule="auto"/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>Over-the-counter medications</w:t>
      </w:r>
    </w:p>
    <w:p w:rsidR="00E97A16" w:rsidP="00E97A16" w:rsidRDefault="00E97A16" w14:paraId="41B07C06" w14:textId="77777777">
      <w:pPr>
        <w:numPr>
          <w:ilvl w:val="0"/>
          <w:numId w:val="2"/>
        </w:numPr>
        <w:spacing w:after="160" w:line="259" w:lineRule="auto"/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Mental health services </w:t>
      </w:r>
    </w:p>
    <w:p w:rsidRPr="00E97A16" w:rsidR="00510E53" w:rsidP="00E97A16" w:rsidRDefault="00510E53" w14:paraId="054F67CB" w14:textId="42FCE951">
      <w:pPr>
        <w:numPr>
          <w:ilvl w:val="0"/>
          <w:numId w:val="2"/>
        </w:numPr>
        <w:spacing w:after="160" w:line="259" w:lineRule="auto"/>
        <w:contextualSpacing/>
        <w:rPr>
          <w:rFonts w:ascii="Neue Haas Grotesk Text Pro" w:hAnsi="Neue Haas Grotesk Text Pro" w:cstheme="minorHAnsi"/>
          <w:kern w:val="0"/>
          <w14:ligatures w14:val="none"/>
        </w:rPr>
      </w:pPr>
      <w:hyperlink w:history="1" r:id="rId17">
        <w:r w:rsidRPr="00510E53">
          <w:rPr>
            <w:rStyle w:val="Hyperlink"/>
            <w:rFonts w:ascii="Neue Haas Grotesk Text Pro" w:hAnsi="Neue Haas Grotesk Text Pro" w:cstheme="minorHAnsi"/>
            <w:kern w:val="0"/>
            <w14:ligatures w14:val="none"/>
          </w:rPr>
          <w:t>And more</w:t>
        </w:r>
      </w:hyperlink>
    </w:p>
    <w:p w:rsidRPr="00E97A16" w:rsidR="00E97A16" w:rsidP="00E97A16" w:rsidRDefault="00E97A16" w14:paraId="66A4BCEC" w14:textId="77777777">
      <w:pPr>
        <w:rPr>
          <w:rFonts w:ascii="Neue Haas Grotesk Text Pro" w:hAnsi="Neue Haas Grotesk Text Pro" w:cstheme="minorHAnsi"/>
          <w:kern w:val="0"/>
          <w:sz w:val="28"/>
          <w:szCs w:val="28"/>
          <w14:ligatures w14:val="none"/>
        </w:rPr>
      </w:pPr>
    </w:p>
    <w:p w:rsidRPr="007234C8" w:rsidR="00E97A16" w:rsidP="00E97A16" w:rsidRDefault="00510E53" w14:paraId="58F0A152" w14:textId="278DF2A5">
      <w:pPr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</w:pPr>
      <w:r w:rsidRPr="007234C8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[</w:t>
      </w:r>
      <w:r w:rsidRPr="007234C8" w:rsidR="00E97A16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Ways to pay with your FSA</w:t>
      </w:r>
      <w:r w:rsidRPr="007234C8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]</w:t>
      </w:r>
    </w:p>
    <w:p w:rsidRPr="00E97A16" w:rsidR="00E97A16" w:rsidP="00E97A16" w:rsidRDefault="00E97A16" w14:paraId="22699CBC" w14:textId="74EA6B44">
      <w:pPr>
        <w:rPr>
          <w:rFonts w:ascii="Neue Haas Grotesk Text Pro" w:hAnsi="Neue Haas Grotesk Text Pro"/>
          <w:kern w:val="0"/>
          <w14:ligatures w14:val="none"/>
        </w:rPr>
      </w:pPr>
      <w:r w:rsidRPr="5D88BBE7">
        <w:rPr>
          <w:rFonts w:ascii="Neue Haas Grotesk Text Pro" w:hAnsi="Neue Haas Grotesk Text Pro"/>
          <w:kern w:val="0"/>
          <w14:ligatures w14:val="none"/>
        </w:rPr>
        <w:t xml:space="preserve">HealthEquity gives you three ways to pay for eligible </w:t>
      </w:r>
      <w:r w:rsidRPr="5D88BBE7" w:rsidR="00794817">
        <w:rPr>
          <w:rFonts w:ascii="Neue Haas Grotesk Text Pro" w:hAnsi="Neue Haas Grotesk Text Pro"/>
          <w:kern w:val="0"/>
          <w14:ligatures w14:val="none"/>
        </w:rPr>
        <w:t xml:space="preserve">healthcare </w:t>
      </w:r>
      <w:r w:rsidRPr="5D88BBE7">
        <w:rPr>
          <w:rFonts w:ascii="Neue Haas Grotesk Text Pro" w:hAnsi="Neue Haas Grotesk Text Pro"/>
          <w:kern w:val="0"/>
          <w14:ligatures w14:val="none"/>
        </w:rPr>
        <w:t>expenses:</w:t>
      </w:r>
    </w:p>
    <w:p w:rsidRPr="00E97A16" w:rsidR="00E97A16" w:rsidP="1D5E5EC2" w:rsidRDefault="00E97A16" w14:paraId="48AE98E3" w14:textId="6A9FAF92">
      <w:pPr>
        <w:numPr>
          <w:ilvl w:val="0"/>
          <w:numId w:val="3"/>
        </w:numPr>
        <w:spacing w:after="160" w:line="259" w:lineRule="auto"/>
        <w:contextualSpacing/>
        <w:rPr>
          <w:rFonts w:ascii="Neue Haas Grotesk Text Pro" w:hAnsi="Neue Haas Grotesk Text Pro"/>
          <w:kern w:val="0"/>
          <w14:ligatures w14:val="none"/>
        </w:rPr>
      </w:pPr>
      <w:r w:rsidRPr="1D5E5EC2">
        <w:rPr>
          <w:rFonts w:ascii="Neue Haas Grotesk Text Pro" w:hAnsi="Neue Haas Grotesk Text Pro"/>
          <w:b/>
          <w:bCs/>
          <w:color w:val="C00000"/>
          <w:kern w:val="0"/>
          <w14:ligatures w14:val="none"/>
        </w:rPr>
        <w:t xml:space="preserve">[OPTIONAL] </w:t>
      </w:r>
      <w:r w:rsidRPr="1D5E5EC2">
        <w:rPr>
          <w:rFonts w:ascii="Neue Haas Grotesk Text Pro" w:hAnsi="Neue Haas Grotesk Text Pro"/>
          <w:b/>
          <w:bCs/>
          <w:kern w:val="0"/>
          <w14:ligatures w14:val="none"/>
        </w:rPr>
        <w:t>Debit card |</w:t>
      </w:r>
      <w:r w:rsidRPr="1D5E5EC2">
        <w:rPr>
          <w:rFonts w:ascii="Neue Haas Grotesk Text Pro" w:hAnsi="Neue Haas Grotesk Text Pro"/>
          <w:kern w:val="0"/>
          <w14:ligatures w14:val="none"/>
        </w:rPr>
        <w:t xml:space="preserve"> Just swipe, tap, or insert your HealthEquity card</w:t>
      </w:r>
      <w:r w:rsidRPr="1D5E5EC2" w:rsidR="00DD3EC9">
        <w:rPr>
          <w:rFonts w:ascii="Neue Haas Grotesk Text Pro" w:hAnsi="Neue Haas Grotesk Text Pro"/>
          <w:kern w:val="0"/>
          <w14:ligatures w14:val="none"/>
        </w:rPr>
        <w:t xml:space="preserve"> to pay for eligible </w:t>
      </w:r>
      <w:r w:rsidR="00A8223A">
        <w:rPr>
          <w:rFonts w:ascii="Neue Haas Grotesk Text Pro" w:hAnsi="Neue Haas Grotesk Text Pro"/>
          <w:kern w:val="0"/>
          <w14:ligatures w14:val="none"/>
        </w:rPr>
        <w:t xml:space="preserve">healthcare products and </w:t>
      </w:r>
      <w:r w:rsidRPr="1D5E5EC2" w:rsidR="00DD3EC9">
        <w:rPr>
          <w:rFonts w:ascii="Neue Haas Grotesk Text Pro" w:hAnsi="Neue Haas Grotesk Text Pro"/>
          <w:kern w:val="0"/>
          <w14:ligatures w14:val="none"/>
        </w:rPr>
        <w:t>services</w:t>
      </w:r>
      <w:r w:rsidRPr="1D5E5EC2" w:rsidR="2480868D">
        <w:rPr>
          <w:rFonts w:ascii="Neue Haas Grotesk Text Pro" w:hAnsi="Neue Haas Grotesk Text Pro"/>
          <w:kern w:val="0"/>
          <w14:ligatures w14:val="none"/>
        </w:rPr>
        <w:t>.</w:t>
      </w:r>
      <w:r w:rsidRPr="5D88BBE7" w:rsidR="1D45DF86">
        <w:rPr>
          <w:rFonts w:ascii="Neue Haas Grotesk Text Pro" w:hAnsi="Neue Haas Grotesk Text Pro"/>
          <w:kern w:val="0"/>
          <w:vertAlign w:val="superscript"/>
          <w14:ligatures w14:val="none"/>
        </w:rPr>
        <w:t>3</w:t>
      </w:r>
    </w:p>
    <w:p w:rsidRPr="00E97A16" w:rsidR="00E97A16" w:rsidP="1D5E5EC2" w:rsidRDefault="00E97A16" w14:paraId="6D2C05F8" w14:textId="0AA62310">
      <w:pPr>
        <w:numPr>
          <w:ilvl w:val="0"/>
          <w:numId w:val="3"/>
        </w:numPr>
        <w:spacing w:after="160" w:line="259" w:lineRule="auto"/>
        <w:contextualSpacing/>
        <w:rPr>
          <w:rFonts w:ascii="Neue Haas Grotesk Text Pro" w:hAnsi="Neue Haas Grotesk Text Pro"/>
          <w:kern w:val="0"/>
          <w14:ligatures w14:val="none"/>
        </w:rPr>
      </w:pPr>
      <w:r w:rsidRPr="1D5E5EC2">
        <w:rPr>
          <w:rFonts w:ascii="Neue Haas Grotesk Text Pro" w:hAnsi="Neue Haas Grotesk Text Pro"/>
          <w:b/>
          <w:bCs/>
          <w:kern w:val="0"/>
          <w14:ligatures w14:val="none"/>
        </w:rPr>
        <w:t>Get reimbursed |</w:t>
      </w:r>
      <w:r w:rsidRPr="1D5E5EC2">
        <w:rPr>
          <w:rFonts w:ascii="Neue Haas Grotesk Text Pro" w:hAnsi="Neue Haas Grotesk Text Pro"/>
          <w:kern w:val="0"/>
          <w14:ligatures w14:val="none"/>
        </w:rPr>
        <w:t xml:space="preserve"> Pay out-of-pocket, then get reimbursed from your HealthEquity account</w:t>
      </w:r>
      <w:r w:rsidRPr="1D5E5EC2" w:rsidR="77E432A4">
        <w:rPr>
          <w:rFonts w:ascii="Neue Haas Grotesk Text Pro" w:hAnsi="Neue Haas Grotesk Text Pro"/>
          <w:kern w:val="0"/>
          <w14:ligatures w14:val="none"/>
        </w:rPr>
        <w:t>.</w:t>
      </w:r>
    </w:p>
    <w:p w:rsidRPr="00E97A16" w:rsidR="00E97A16" w:rsidP="1D5E5EC2" w:rsidRDefault="00E97A16" w14:paraId="4CEDDC33" w14:textId="1DEFC404">
      <w:pPr>
        <w:numPr>
          <w:ilvl w:val="0"/>
          <w:numId w:val="3"/>
        </w:numPr>
        <w:spacing w:after="160" w:line="259" w:lineRule="auto"/>
        <w:contextualSpacing/>
        <w:rPr>
          <w:rFonts w:ascii="Neue Haas Grotesk Text Pro" w:hAnsi="Neue Haas Grotesk Text Pro"/>
          <w:kern w:val="0"/>
          <w14:ligatures w14:val="none"/>
        </w:rPr>
      </w:pPr>
      <w:r w:rsidRPr="1D5E5EC2">
        <w:rPr>
          <w:rFonts w:ascii="Neue Haas Grotesk Text Pro" w:hAnsi="Neue Haas Grotesk Text Pro"/>
          <w:b/>
          <w:bCs/>
          <w:kern w:val="0"/>
          <w14:ligatures w14:val="none"/>
        </w:rPr>
        <w:t>Pay provider directly |</w:t>
      </w:r>
      <w:r w:rsidRPr="1D5E5EC2">
        <w:rPr>
          <w:rFonts w:ascii="Neue Haas Grotesk Text Pro" w:hAnsi="Neue Haas Grotesk Text Pro"/>
          <w:kern w:val="0"/>
          <w14:ligatures w14:val="none"/>
        </w:rPr>
        <w:t xml:space="preserve"> Use your HealthEquity account to send payments directly to your provider</w:t>
      </w:r>
      <w:r w:rsidRPr="1D5E5EC2" w:rsidR="3010E398">
        <w:rPr>
          <w:rFonts w:ascii="Neue Haas Grotesk Text Pro" w:hAnsi="Neue Haas Grotesk Text Pro"/>
          <w:kern w:val="0"/>
          <w14:ligatures w14:val="none"/>
        </w:rPr>
        <w:t>.</w:t>
      </w:r>
    </w:p>
    <w:p w:rsidRPr="00E97A16" w:rsidR="00E97A16" w:rsidP="00E97A16" w:rsidRDefault="00E97A16" w14:paraId="5C2579F3" w14:textId="77777777">
      <w:pPr>
        <w:rPr>
          <w:rFonts w:ascii="Neue Haas Grotesk Text Pro" w:hAnsi="Neue Haas Grotesk Text Pro" w:cstheme="minorHAnsi"/>
          <w:kern w:val="0"/>
          <w14:ligatures w14:val="none"/>
        </w:rPr>
      </w:pPr>
    </w:p>
    <w:p w:rsidRPr="007234C8" w:rsidR="00E97A16" w:rsidP="00E97A16" w:rsidRDefault="00510E53" w14:paraId="24C44EEC" w14:textId="5A2FCB20">
      <w:pPr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</w:pPr>
      <w:r w:rsidRPr="007234C8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[</w:t>
      </w:r>
      <w:r w:rsidRPr="007234C8" w:rsidR="00E97A16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FSA contributions</w:t>
      </w:r>
      <w:r w:rsidRPr="007234C8">
        <w:rPr>
          <w:rFonts w:ascii="Neue Haas Grotesk Text Pro" w:hAnsi="Neue Haas Grotesk Text Pro" w:cstheme="minorHAnsi"/>
          <w:b/>
          <w:bCs/>
          <w:color w:val="4F2883" w:themeColor="accent1"/>
          <w:kern w:val="0"/>
          <w:sz w:val="28"/>
          <w:szCs w:val="28"/>
          <w14:ligatures w14:val="none"/>
        </w:rPr>
        <w:t>]</w:t>
      </w:r>
    </w:p>
    <w:p w:rsidRPr="00E97A16" w:rsidR="00E97A16" w:rsidP="00E97A16" w:rsidRDefault="00E97A16" w14:paraId="1A147FF0" w14:textId="1EDD9EB6">
      <w:pPr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You must elect your contribution amount during the benefits enrollment period. Your entire benefit election will be </w:t>
      </w:r>
      <w:proofErr w:type="gramStart"/>
      <w:r w:rsidRPr="00E97A16">
        <w:rPr>
          <w:rFonts w:ascii="Neue Haas Grotesk Text Pro" w:hAnsi="Neue Haas Grotesk Text Pro" w:cstheme="minorHAnsi"/>
          <w:kern w:val="0"/>
          <w14:ligatures w14:val="none"/>
        </w:rPr>
        <w:t>available to spend</w:t>
      </w:r>
      <w:proofErr w:type="gramEnd"/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 on the first day of the </w:t>
      </w:r>
      <w:proofErr w:type="gramStart"/>
      <w:r w:rsidRPr="00E97A16">
        <w:rPr>
          <w:rFonts w:ascii="Neue Haas Grotesk Text Pro" w:hAnsi="Neue Haas Grotesk Text Pro" w:cstheme="minorHAnsi"/>
          <w:kern w:val="0"/>
          <w14:ligatures w14:val="none"/>
        </w:rPr>
        <w:t>plan</w:t>
      </w:r>
      <w:proofErr w:type="gramEnd"/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 year.</w:t>
      </w:r>
    </w:p>
    <w:p w:rsidRPr="00E97A16" w:rsidR="00E97A16" w:rsidP="00E97A16" w:rsidRDefault="00E97A16" w14:paraId="1F7CE99D" w14:textId="77777777">
      <w:pPr>
        <w:rPr>
          <w:rFonts w:ascii="Neue Haas Grotesk Text Pro" w:hAnsi="Neue Haas Grotesk Text Pro" w:cstheme="minorHAnsi"/>
          <w:kern w:val="0"/>
          <w14:ligatures w14:val="none"/>
        </w:rPr>
      </w:pPr>
      <w:r w:rsidRPr="00E97A16">
        <w:rPr>
          <w:rFonts w:ascii="Neue Haas Grotesk Text Pro" w:hAnsi="Neue Haas Grotesk Text Pro" w:cstheme="minorHAnsi"/>
          <w:kern w:val="0"/>
          <w14:ligatures w14:val="none"/>
        </w:rPr>
        <w:t xml:space="preserve">Payroll deductions will be taken from each paycheck throughout the year to cover the election amount. </w:t>
      </w:r>
    </w:p>
    <w:p w:rsidR="00DD587D" w:rsidP="00DD587D" w:rsidRDefault="00DD587D" w14:paraId="277B59E1" w14:textId="77777777">
      <w:pPr>
        <w:rPr>
          <w:rFonts w:ascii="Neue Haas Grotesk Text Pro" w:hAnsi="Neue Haas Grotesk Text Pro"/>
        </w:rPr>
      </w:pPr>
    </w:p>
    <w:p w:rsidRPr="007234C8" w:rsidR="00512DE3" w:rsidP="3F531EE4" w:rsidRDefault="00510E53" w14:paraId="5E47787E" w14:textId="63C2A187">
      <w:pPr>
        <w:rPr>
          <w:rFonts w:ascii="Neue Haas Grotesk Text Pro" w:hAnsi="Neue Haas Grotesk Text Pro" w:cs="Aptos" w:cstheme="minorAscii"/>
          <w:b w:val="1"/>
          <w:bCs w:val="1"/>
          <w:color w:val="4F2883" w:themeColor="accent1"/>
          <w:kern w:val="0"/>
          <w:sz w:val="28"/>
          <w:szCs w:val="28"/>
          <w14:ligatures w14:val="none"/>
        </w:rPr>
      </w:pPr>
      <w:r w:rsidRPr="3F531EE4" w:rsidR="00510E53">
        <w:rPr>
          <w:rFonts w:ascii="Neue Haas Grotesk Text Pro" w:hAnsi="Neue Haas Grotesk Text Pro" w:cs="Aptos" w:cstheme="minorAscii"/>
          <w:b w:val="1"/>
          <w:bCs w:val="1"/>
          <w:color w:val="4F2883" w:themeColor="accent1"/>
          <w:kern w:val="0"/>
          <w:sz w:val="28"/>
          <w:szCs w:val="28"/>
          <w14:ligatures w14:val="none"/>
        </w:rPr>
        <w:t>[</w:t>
      </w:r>
      <w:r w:rsidRPr="3F531EE4" w:rsidR="00512DE3">
        <w:rPr>
          <w:rFonts w:ascii="Neue Haas Grotesk Text Pro" w:hAnsi="Neue Haas Grotesk Text Pro" w:cs="Aptos" w:cstheme="minorAscii"/>
          <w:b w:val="1"/>
          <w:bCs w:val="1"/>
          <w:color w:val="4F2883" w:themeColor="accent1"/>
          <w:kern w:val="0"/>
          <w:sz w:val="28"/>
          <w:szCs w:val="28"/>
          <w14:ligatures w14:val="none"/>
        </w:rPr>
        <w:t>Disclaimer</w:t>
      </w:r>
      <w:r w:rsidRPr="3F531EE4" w:rsidR="5C5774EA">
        <w:rPr>
          <w:rFonts w:ascii="Neue Haas Grotesk Text Pro" w:hAnsi="Neue Haas Grotesk Text Pro" w:cs="Aptos" w:cstheme="minorAscii"/>
          <w:b w:val="1"/>
          <w:bCs w:val="1"/>
          <w:color w:val="4F2883" w:themeColor="accent1"/>
          <w:kern w:val="0"/>
          <w:sz w:val="28"/>
          <w:szCs w:val="28"/>
          <w14:ligatures w14:val="none"/>
        </w:rPr>
        <w:t>s</w:t>
      </w:r>
      <w:r w:rsidRPr="3F531EE4" w:rsidR="00510E53">
        <w:rPr>
          <w:rFonts w:ascii="Neue Haas Grotesk Text Pro" w:hAnsi="Neue Haas Grotesk Text Pro" w:cs="Aptos" w:cstheme="minorAscii"/>
          <w:b w:val="1"/>
          <w:bCs w:val="1"/>
          <w:color w:val="4F2883" w:themeColor="accent1"/>
          <w:kern w:val="0"/>
          <w:sz w:val="28"/>
          <w:szCs w:val="28"/>
          <w14:ligatures w14:val="none"/>
        </w:rPr>
        <w:t>]</w:t>
      </w:r>
    </w:p>
    <w:p w:rsidRPr="00512DE3" w:rsidR="00512DE3" w:rsidP="00DD587D" w:rsidRDefault="00512DE3" w14:paraId="20E96741" w14:textId="18E70E3F">
      <w:pPr>
        <w:rPr>
          <w:rFonts w:ascii="Neue Haas Grotesk Text Pro" w:hAnsi="Neue Haas Grotesk Text Pro"/>
          <w:sz w:val="22"/>
          <w:szCs w:val="22"/>
        </w:rPr>
      </w:pPr>
      <w:r w:rsidRPr="1D5E5EC2">
        <w:rPr>
          <w:rFonts w:ascii="Neue Haas Grotesk Text Pro" w:hAnsi="Neue Haas Grotesk Text Pro"/>
          <w:sz w:val="22"/>
          <w:szCs w:val="22"/>
          <w:vertAlign w:val="superscript"/>
        </w:rPr>
        <w:t>1</w:t>
      </w:r>
      <w:r w:rsidRPr="1D5E5EC2">
        <w:rPr>
          <w:rFonts w:ascii="Neue Haas Grotesk Text Pro" w:hAnsi="Neue Haas Grotesk Text Pro"/>
          <w:sz w:val="22"/>
          <w:szCs w:val="22"/>
        </w:rPr>
        <w:t>The example used is for illustrative purposes only</w:t>
      </w:r>
      <w:r w:rsidR="008C2909">
        <w:rPr>
          <w:rFonts w:ascii="Neue Haas Grotesk Text Pro" w:hAnsi="Neue Haas Grotesk Text Pro"/>
          <w:sz w:val="22"/>
          <w:szCs w:val="22"/>
        </w:rPr>
        <w:t xml:space="preserve">. </w:t>
      </w:r>
      <w:r w:rsidRPr="008C2909" w:rsidR="008C2909">
        <w:rPr>
          <w:rFonts w:ascii="Neue Haas Grotesk Text Pro" w:hAnsi="Neue Haas Grotesk Text Pro"/>
          <w:sz w:val="22"/>
          <w:szCs w:val="22"/>
        </w:rPr>
        <w:t xml:space="preserve">Estimated savings are based on an assumed combined federal and state income tax bracket of </w:t>
      </w:r>
      <w:r w:rsidRPr="4893D45E" w:rsidR="42660670">
        <w:rPr>
          <w:rFonts w:ascii="Neue Haas Grotesk Text Pro" w:hAnsi="Neue Haas Grotesk Text Pro"/>
          <w:sz w:val="22"/>
          <w:szCs w:val="22"/>
        </w:rPr>
        <w:t>30</w:t>
      </w:r>
      <w:r w:rsidRPr="4893D45E" w:rsidR="008C2909">
        <w:rPr>
          <w:rFonts w:ascii="Neue Haas Grotesk Text Pro" w:hAnsi="Neue Haas Grotesk Text Pro"/>
          <w:sz w:val="22"/>
          <w:szCs w:val="22"/>
        </w:rPr>
        <w:t>%.</w:t>
      </w:r>
      <w:r w:rsidRPr="008C2909" w:rsidR="008C2909">
        <w:rPr>
          <w:rFonts w:ascii="Neue Haas Grotesk Text Pro" w:hAnsi="Neue Haas Grotesk Text Pro"/>
          <w:sz w:val="22"/>
          <w:szCs w:val="22"/>
        </w:rPr>
        <w:t xml:space="preserve"> Actual savings will depend on your taxable income and tax statu</w:t>
      </w:r>
      <w:r w:rsidR="008C2909">
        <w:rPr>
          <w:rFonts w:ascii="Neue Haas Grotesk Text Pro" w:hAnsi="Neue Haas Grotesk Text Pro"/>
          <w:sz w:val="22"/>
          <w:szCs w:val="22"/>
        </w:rPr>
        <w:t xml:space="preserve">s. </w:t>
      </w:r>
    </w:p>
    <w:p w:rsidR="5D88BBE7" w:rsidP="5D88BBE7" w:rsidRDefault="5D88BBE7" w14:paraId="74197C7C" w14:textId="37297C95">
      <w:pPr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11937024" w:rsidP="5D88BBE7" w:rsidRDefault="11937024" w14:paraId="21EBF381" w14:textId="3E1ACB9B">
      <w:pPr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  <w:r w:rsidRPr="5D88BBE7">
        <w:rPr>
          <w:rFonts w:ascii="Neue Haas Grotesk Text Pro" w:hAnsi="Neue Haas Grotesk Text Pro" w:eastAsia="Neue Haas Grotesk Text Pro" w:cs="Neue Haas Grotesk Text Pro"/>
          <w:sz w:val="22"/>
          <w:szCs w:val="22"/>
          <w:vertAlign w:val="superscript"/>
        </w:rPr>
        <w:t>2</w:t>
      </w:r>
      <w:r w:rsidRPr="5D88BBE7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  <w:t>FSAs are never taxed at a federal income tax level when used appropriately for eligible healthcare expenses. Also, most states recognize FSA funds as tax deductible with very few exceptions. Please consult a tax advisor regarding your state’s specific rules.</w:t>
      </w:r>
    </w:p>
    <w:p w:rsidR="5D88BBE7" w:rsidP="5D88BBE7" w:rsidRDefault="5D88BBE7" w14:paraId="1BE12EEC" w14:textId="4BDF5ABA">
      <w:pPr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</w:pPr>
    </w:p>
    <w:p w:rsidR="59A59E7D" w:rsidP="5D88BBE7" w:rsidRDefault="59A59E7D" w14:paraId="2A19D5D1" w14:textId="3384AC0B" w14:noSpellErr="1">
      <w:pPr>
        <w:rPr>
          <w:rFonts w:ascii="Neue Haas Grotesk Text Pro" w:hAnsi="Neue Haas Grotesk Text Pro" w:eastAsia="Neue Haas Grotesk Text Pro" w:cs="Neue Haas Grotesk Text Pro"/>
          <w:color w:val="242424"/>
          <w:sz w:val="22"/>
          <w:szCs w:val="22"/>
        </w:rPr>
      </w:pPr>
      <w:r w:rsidRPr="3F531EE4" w:rsidR="59A59E7D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  <w:vertAlign w:val="superscript"/>
        </w:rPr>
        <w:t>3</w:t>
      </w:r>
      <w:r w:rsidRPr="3F531EE4" w:rsidR="59A59E7D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  <w:t xml:space="preserve">This card is issued by The Bancorp Bank, N.A., </w:t>
      </w:r>
      <w:r w:rsidRPr="3F531EE4" w:rsidR="59A59E7D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  <w:t>pursuant to</w:t>
      </w:r>
      <w:r w:rsidRPr="3F531EE4" w:rsidR="59A59E7D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  <w:t xml:space="preserve"> a license from Visa U.S.A., Inc. Your card can be used everywhere Visa debit cards are accepted for qualified expenses. This card cannot be used at </w:t>
      </w:r>
      <w:r w:rsidRPr="3F531EE4" w:rsidR="59A59E7D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  <w:t>ATMs</w:t>
      </w:r>
      <w:r w:rsidRPr="3F531EE4" w:rsidR="59A59E7D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  <w:t xml:space="preserve"> and you cannot get cash back, and cannot be used at gas stations, restaurants, or other establishments not </w:t>
      </w:r>
      <w:r w:rsidRPr="3F531EE4" w:rsidR="59A59E7D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  <w:t>health-related</w:t>
      </w:r>
      <w:r w:rsidRPr="3F531EE4" w:rsidR="59A59E7D">
        <w:rPr>
          <w:rFonts w:ascii="Neue Haas Grotesk Text Pro" w:hAnsi="Neue Haas Grotesk Text Pro" w:eastAsia="Neue Haas Grotesk Text Pro" w:cs="Neue Haas Grotesk Text Pro"/>
          <w:color w:val="000000"/>
          <w:sz w:val="22"/>
          <w:szCs w:val="22"/>
        </w:rPr>
        <w:t>. Please refer to the Cardholder Agreement included in your Card Package for complete usage restrictions.</w:t>
      </w:r>
    </w:p>
    <w:p w:rsidRPr="00E97A16" w:rsidR="00DD587D" w:rsidP="00DD587D" w:rsidRDefault="00DD587D" w14:paraId="4233D86B" w14:textId="77777777">
      <w:pPr>
        <w:rPr>
          <w:rFonts w:ascii="Neue Haas Grotesk Text Pro" w:hAnsi="Neue Haas Grotesk Text Pro" w:eastAsia="Neue Haas Grotesk Text Pro" w:cs="Neue Haas Grotesk Text Pro"/>
          <w:sz w:val="20"/>
          <w:szCs w:val="20"/>
        </w:rPr>
      </w:pPr>
    </w:p>
    <w:sectPr w:rsidRPr="00E97A16" w:rsidR="00DD587D" w:rsidSect="00947AC9">
      <w:headerReference w:type="default" r:id="rId18"/>
      <w:foot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F7B" w:rsidP="00F02307" w:rsidRDefault="00812F7B" w14:paraId="38175EFF" w14:textId="77777777">
      <w:r>
        <w:separator/>
      </w:r>
    </w:p>
  </w:endnote>
  <w:endnote w:type="continuationSeparator" w:id="0">
    <w:p w:rsidR="00812F7B" w:rsidP="00F02307" w:rsidRDefault="00812F7B" w14:paraId="7C71C7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528" w:rsidP="00465528" w:rsidRDefault="00465528" w14:paraId="3518AD59" w14:textId="77777777">
    <w:pPr>
      <w:pStyle w:val="Heading4"/>
    </w:pPr>
    <w:r w:rsidRPr="00465528">
      <w:t>Copyright © 2024 HealthEquity,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F7B" w:rsidP="00F02307" w:rsidRDefault="00812F7B" w14:paraId="4E03165A" w14:textId="77777777">
      <w:r>
        <w:separator/>
      </w:r>
    </w:p>
  </w:footnote>
  <w:footnote w:type="continuationSeparator" w:id="0">
    <w:p w:rsidR="00812F7B" w:rsidP="00F02307" w:rsidRDefault="00812F7B" w14:paraId="510C3B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02307" w:rsidRDefault="00F02307" w14:paraId="0AC2A375" w14:textId="77777777">
    <w:pPr>
      <w:pStyle w:val="Header"/>
    </w:pPr>
    <w:r w:rsidRPr="005B3A18">
      <w:rPr>
        <w:noProof/>
      </w:rPr>
      <w:drawing>
        <wp:anchor distT="0" distB="0" distL="114300" distR="114300" simplePos="0" relativeHeight="251658241" behindDoc="0" locked="0" layoutInCell="1" allowOverlap="1" wp14:anchorId="70D50A74" wp14:editId="37FEFE0D">
          <wp:simplePos x="0" y="0"/>
          <wp:positionH relativeFrom="column">
            <wp:posOffset>-177800</wp:posOffset>
          </wp:positionH>
          <wp:positionV relativeFrom="paragraph">
            <wp:posOffset>-203200</wp:posOffset>
          </wp:positionV>
          <wp:extent cx="1621928" cy="444500"/>
          <wp:effectExtent l="0" t="0" r="0" b="0"/>
          <wp:wrapNone/>
          <wp:docPr id="75" name="Picture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928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50094" wp14:editId="59D40F05">
              <wp:simplePos x="0" y="0"/>
              <wp:positionH relativeFrom="column">
                <wp:posOffset>-1028700</wp:posOffset>
              </wp:positionH>
              <wp:positionV relativeFrom="paragraph">
                <wp:posOffset>-520700</wp:posOffset>
              </wp:positionV>
              <wp:extent cx="8026400" cy="977900"/>
              <wp:effectExtent l="0" t="0" r="12700" b="12700"/>
              <wp:wrapNone/>
              <wp:docPr id="20344711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0" cy="977900"/>
                      </a:xfrm>
                      <a:prstGeom prst="rect">
                        <a:avLst/>
                      </a:prstGeom>
                      <a:solidFill>
                        <a:srgbClr val="4F298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rect id="Rectangle 1" style="position:absolute;margin-left:-81pt;margin-top:-41pt;width:632pt;height:7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2984" strokecolor="#0b0613 [484]" strokeweight="1pt" w14:anchorId="562540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02F"/>
    <w:multiLevelType w:val="multilevel"/>
    <w:tmpl w:val="ADEAA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81430"/>
    <w:multiLevelType w:val="multilevel"/>
    <w:tmpl w:val="497A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234C8"/>
    <w:multiLevelType w:val="hybridMultilevel"/>
    <w:tmpl w:val="2A52E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A76FF7"/>
    <w:multiLevelType w:val="hybridMultilevel"/>
    <w:tmpl w:val="45C4FF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D70705"/>
    <w:multiLevelType w:val="hybridMultilevel"/>
    <w:tmpl w:val="1026F3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DE026D"/>
    <w:multiLevelType w:val="multilevel"/>
    <w:tmpl w:val="8E4ED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D03C5"/>
    <w:multiLevelType w:val="multilevel"/>
    <w:tmpl w:val="80665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F7707"/>
    <w:multiLevelType w:val="hybridMultilevel"/>
    <w:tmpl w:val="5B4261E0"/>
    <w:lvl w:ilvl="0" w:tplc="44A84B8A">
      <w:start w:val="1"/>
      <w:numFmt w:val="bullet"/>
      <w:pStyle w:val="NoSpacing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7756888">
    <w:abstractNumId w:val="7"/>
  </w:num>
  <w:num w:numId="2" w16cid:durableId="1390572460">
    <w:abstractNumId w:val="2"/>
  </w:num>
  <w:num w:numId="3" w16cid:durableId="1276210062">
    <w:abstractNumId w:val="3"/>
  </w:num>
  <w:num w:numId="4" w16cid:durableId="1677341870">
    <w:abstractNumId w:val="4"/>
  </w:num>
  <w:num w:numId="5" w16cid:durableId="581373638">
    <w:abstractNumId w:val="1"/>
  </w:num>
  <w:num w:numId="6" w16cid:durableId="1299528631">
    <w:abstractNumId w:val="6"/>
  </w:num>
  <w:num w:numId="7" w16cid:durableId="429424430">
    <w:abstractNumId w:val="0"/>
  </w:num>
  <w:num w:numId="8" w16cid:durableId="21443737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16"/>
    <w:rsid w:val="00007D5B"/>
    <w:rsid w:val="000214A9"/>
    <w:rsid w:val="00032111"/>
    <w:rsid w:val="00032F6C"/>
    <w:rsid w:val="000339C5"/>
    <w:rsid w:val="000B20DA"/>
    <w:rsid w:val="000D1270"/>
    <w:rsid w:val="00141C44"/>
    <w:rsid w:val="0014220F"/>
    <w:rsid w:val="00154E01"/>
    <w:rsid w:val="001963DC"/>
    <w:rsid w:val="001A32F6"/>
    <w:rsid w:val="001B0E7A"/>
    <w:rsid w:val="001C58C3"/>
    <w:rsid w:val="001D4F2F"/>
    <w:rsid w:val="001E25F8"/>
    <w:rsid w:val="00222C6C"/>
    <w:rsid w:val="00240026"/>
    <w:rsid w:val="00245106"/>
    <w:rsid w:val="00251699"/>
    <w:rsid w:val="002735BD"/>
    <w:rsid w:val="002735D1"/>
    <w:rsid w:val="00274B3D"/>
    <w:rsid w:val="002838E8"/>
    <w:rsid w:val="00292E00"/>
    <w:rsid w:val="0029645A"/>
    <w:rsid w:val="002C64A6"/>
    <w:rsid w:val="002E11D5"/>
    <w:rsid w:val="00346C18"/>
    <w:rsid w:val="00352C1B"/>
    <w:rsid w:val="003541F8"/>
    <w:rsid w:val="0036595B"/>
    <w:rsid w:val="00371FC6"/>
    <w:rsid w:val="00380FFA"/>
    <w:rsid w:val="003842EA"/>
    <w:rsid w:val="00387CFD"/>
    <w:rsid w:val="00395426"/>
    <w:rsid w:val="003F468F"/>
    <w:rsid w:val="00407CCF"/>
    <w:rsid w:val="00426234"/>
    <w:rsid w:val="00430D8E"/>
    <w:rsid w:val="0044431E"/>
    <w:rsid w:val="00444D33"/>
    <w:rsid w:val="00465528"/>
    <w:rsid w:val="00466C97"/>
    <w:rsid w:val="004C0106"/>
    <w:rsid w:val="004D3B13"/>
    <w:rsid w:val="004E1F74"/>
    <w:rsid w:val="004E3294"/>
    <w:rsid w:val="00510E53"/>
    <w:rsid w:val="00512DE3"/>
    <w:rsid w:val="005158D0"/>
    <w:rsid w:val="00575FFE"/>
    <w:rsid w:val="00595B9D"/>
    <w:rsid w:val="005C60F5"/>
    <w:rsid w:val="005E207B"/>
    <w:rsid w:val="005F740A"/>
    <w:rsid w:val="00613EB0"/>
    <w:rsid w:val="00622C91"/>
    <w:rsid w:val="00623BBA"/>
    <w:rsid w:val="00632963"/>
    <w:rsid w:val="00634BB7"/>
    <w:rsid w:val="006408D6"/>
    <w:rsid w:val="0067355D"/>
    <w:rsid w:val="0068090F"/>
    <w:rsid w:val="00695E09"/>
    <w:rsid w:val="006A4AA6"/>
    <w:rsid w:val="006B31CA"/>
    <w:rsid w:val="006C21F4"/>
    <w:rsid w:val="006E3D86"/>
    <w:rsid w:val="006F3FA7"/>
    <w:rsid w:val="007234C8"/>
    <w:rsid w:val="00723698"/>
    <w:rsid w:val="007466D0"/>
    <w:rsid w:val="007656E7"/>
    <w:rsid w:val="00794817"/>
    <w:rsid w:val="007A0544"/>
    <w:rsid w:val="007A2E2A"/>
    <w:rsid w:val="007B0CB3"/>
    <w:rsid w:val="007B187F"/>
    <w:rsid w:val="008066B6"/>
    <w:rsid w:val="00812F7B"/>
    <w:rsid w:val="00820384"/>
    <w:rsid w:val="0082419B"/>
    <w:rsid w:val="0082489D"/>
    <w:rsid w:val="00825166"/>
    <w:rsid w:val="0085184D"/>
    <w:rsid w:val="008613AF"/>
    <w:rsid w:val="008B4D62"/>
    <w:rsid w:val="008C2909"/>
    <w:rsid w:val="008C63B3"/>
    <w:rsid w:val="008E0E3F"/>
    <w:rsid w:val="0093116C"/>
    <w:rsid w:val="00933E8A"/>
    <w:rsid w:val="00943BDE"/>
    <w:rsid w:val="00947AC9"/>
    <w:rsid w:val="00980B87"/>
    <w:rsid w:val="00983E93"/>
    <w:rsid w:val="009D1236"/>
    <w:rsid w:val="009E0602"/>
    <w:rsid w:val="009E233C"/>
    <w:rsid w:val="009E2FAE"/>
    <w:rsid w:val="009E3277"/>
    <w:rsid w:val="00A04941"/>
    <w:rsid w:val="00A05FFF"/>
    <w:rsid w:val="00A23436"/>
    <w:rsid w:val="00A244CE"/>
    <w:rsid w:val="00A73A1C"/>
    <w:rsid w:val="00A7474B"/>
    <w:rsid w:val="00A8223A"/>
    <w:rsid w:val="00A8253F"/>
    <w:rsid w:val="00A8661F"/>
    <w:rsid w:val="00AA1A92"/>
    <w:rsid w:val="00AC3521"/>
    <w:rsid w:val="00AC47BE"/>
    <w:rsid w:val="00AC4D2E"/>
    <w:rsid w:val="00AD3DBD"/>
    <w:rsid w:val="00AF4A51"/>
    <w:rsid w:val="00B03B6B"/>
    <w:rsid w:val="00B0475D"/>
    <w:rsid w:val="00B0510F"/>
    <w:rsid w:val="00B3753E"/>
    <w:rsid w:val="00B61A7E"/>
    <w:rsid w:val="00B76173"/>
    <w:rsid w:val="00B82EA3"/>
    <w:rsid w:val="00B930AB"/>
    <w:rsid w:val="00BB0C07"/>
    <w:rsid w:val="00C00649"/>
    <w:rsid w:val="00C473F9"/>
    <w:rsid w:val="00C52634"/>
    <w:rsid w:val="00C6106C"/>
    <w:rsid w:val="00CA3F21"/>
    <w:rsid w:val="00CA4C09"/>
    <w:rsid w:val="00CC280A"/>
    <w:rsid w:val="00CC5746"/>
    <w:rsid w:val="00D06191"/>
    <w:rsid w:val="00D10D4B"/>
    <w:rsid w:val="00D16075"/>
    <w:rsid w:val="00D2199A"/>
    <w:rsid w:val="00D22932"/>
    <w:rsid w:val="00D448AF"/>
    <w:rsid w:val="00D620B7"/>
    <w:rsid w:val="00D73E6A"/>
    <w:rsid w:val="00D864FA"/>
    <w:rsid w:val="00DB187B"/>
    <w:rsid w:val="00DC20D0"/>
    <w:rsid w:val="00DD3EC9"/>
    <w:rsid w:val="00DD57DF"/>
    <w:rsid w:val="00DD587D"/>
    <w:rsid w:val="00E02DC8"/>
    <w:rsid w:val="00E0669B"/>
    <w:rsid w:val="00E17378"/>
    <w:rsid w:val="00E17E24"/>
    <w:rsid w:val="00E34A88"/>
    <w:rsid w:val="00E353EC"/>
    <w:rsid w:val="00E367EB"/>
    <w:rsid w:val="00E43940"/>
    <w:rsid w:val="00E46DD4"/>
    <w:rsid w:val="00E93DC4"/>
    <w:rsid w:val="00E97A16"/>
    <w:rsid w:val="00EC0F9C"/>
    <w:rsid w:val="00EC1ED8"/>
    <w:rsid w:val="00EC6529"/>
    <w:rsid w:val="00EC75AC"/>
    <w:rsid w:val="00ED3350"/>
    <w:rsid w:val="00ED684D"/>
    <w:rsid w:val="00EE09B5"/>
    <w:rsid w:val="00EF5C01"/>
    <w:rsid w:val="00F02307"/>
    <w:rsid w:val="00F41A10"/>
    <w:rsid w:val="00F515C7"/>
    <w:rsid w:val="00FB0AE3"/>
    <w:rsid w:val="00FC784B"/>
    <w:rsid w:val="00FD39C3"/>
    <w:rsid w:val="00FE39E0"/>
    <w:rsid w:val="00FF2C8A"/>
    <w:rsid w:val="00FF325C"/>
    <w:rsid w:val="00FF5B2D"/>
    <w:rsid w:val="0341B304"/>
    <w:rsid w:val="037B9753"/>
    <w:rsid w:val="05B97980"/>
    <w:rsid w:val="0600BACA"/>
    <w:rsid w:val="078EE491"/>
    <w:rsid w:val="0F186E0F"/>
    <w:rsid w:val="0F5CE5AD"/>
    <w:rsid w:val="11937024"/>
    <w:rsid w:val="1669C5BF"/>
    <w:rsid w:val="17CA1051"/>
    <w:rsid w:val="18E753C6"/>
    <w:rsid w:val="1D45DF86"/>
    <w:rsid w:val="1D5E5EC2"/>
    <w:rsid w:val="1EFAF719"/>
    <w:rsid w:val="2016AEF6"/>
    <w:rsid w:val="2150F278"/>
    <w:rsid w:val="2480868D"/>
    <w:rsid w:val="253AE691"/>
    <w:rsid w:val="259CB561"/>
    <w:rsid w:val="297BDA90"/>
    <w:rsid w:val="29A66514"/>
    <w:rsid w:val="29B72D93"/>
    <w:rsid w:val="29C7A769"/>
    <w:rsid w:val="29FA966C"/>
    <w:rsid w:val="2BDA29C6"/>
    <w:rsid w:val="2C010EEE"/>
    <w:rsid w:val="2C83FCF7"/>
    <w:rsid w:val="2F35C646"/>
    <w:rsid w:val="3010E398"/>
    <w:rsid w:val="35972A78"/>
    <w:rsid w:val="3633BB1A"/>
    <w:rsid w:val="3705347B"/>
    <w:rsid w:val="3E199B82"/>
    <w:rsid w:val="3E3E7BE0"/>
    <w:rsid w:val="3F531EE4"/>
    <w:rsid w:val="42660670"/>
    <w:rsid w:val="456955DE"/>
    <w:rsid w:val="47AD6763"/>
    <w:rsid w:val="484BC303"/>
    <w:rsid w:val="4893D45E"/>
    <w:rsid w:val="490AEAEF"/>
    <w:rsid w:val="4B2D7D9B"/>
    <w:rsid w:val="4FA4B60E"/>
    <w:rsid w:val="518B88BC"/>
    <w:rsid w:val="59A59E7D"/>
    <w:rsid w:val="5A75A8A7"/>
    <w:rsid w:val="5B760F9F"/>
    <w:rsid w:val="5C5774EA"/>
    <w:rsid w:val="5D11B208"/>
    <w:rsid w:val="5D88BBE7"/>
    <w:rsid w:val="6140360B"/>
    <w:rsid w:val="61CF9F9C"/>
    <w:rsid w:val="621F4024"/>
    <w:rsid w:val="63B95CCB"/>
    <w:rsid w:val="696941A0"/>
    <w:rsid w:val="6B9FC70C"/>
    <w:rsid w:val="6CE10428"/>
    <w:rsid w:val="6D689FDF"/>
    <w:rsid w:val="6DB89A7A"/>
    <w:rsid w:val="6E2B23CF"/>
    <w:rsid w:val="6F72EF56"/>
    <w:rsid w:val="71FEF1FF"/>
    <w:rsid w:val="73DF9FA4"/>
    <w:rsid w:val="74CE80F6"/>
    <w:rsid w:val="76270054"/>
    <w:rsid w:val="763A0BBB"/>
    <w:rsid w:val="7718D9D4"/>
    <w:rsid w:val="77E432A4"/>
    <w:rsid w:val="78D9ED9C"/>
    <w:rsid w:val="791BCCDD"/>
    <w:rsid w:val="7C64967C"/>
    <w:rsid w:val="7C78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BE7C0"/>
  <w15:chartTrackingRefBased/>
  <w15:docId w15:val="{D4D45B4E-EE31-4D50-BC77-703A29E3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510E53"/>
  </w:style>
  <w:style w:type="paragraph" w:styleId="Heading1">
    <w:name w:val="heading 1"/>
    <w:basedOn w:val="Title"/>
    <w:next w:val="Normal"/>
    <w:link w:val="Heading1Char"/>
    <w:uiPriority w:val="9"/>
    <w:qFormat/>
    <w:rsid w:val="00D2199A"/>
    <w:pPr>
      <w:outlineLvl w:val="0"/>
    </w:pPr>
    <w:rPr>
      <w:b w:val="0"/>
      <w:bCs w:val="0"/>
      <w:color w:val="2A2C2C" w:themeColor="text1"/>
      <w:sz w:val="34"/>
      <w:szCs w:val="3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199A"/>
    <w:pPr>
      <w:outlineLvl w:val="1"/>
    </w:pPr>
    <w:rPr>
      <w:b/>
      <w:bCs/>
      <w:color w:val="4F2883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2199A"/>
    <w:pPr>
      <w:outlineLvl w:val="2"/>
    </w:pPr>
    <w:rPr>
      <w:color w:val="2A2C2C" w:themeColor="text1"/>
      <w:sz w:val="22"/>
      <w:szCs w:val="22"/>
    </w:rPr>
  </w:style>
  <w:style w:type="paragraph" w:styleId="Heading4">
    <w:name w:val="heading 4"/>
    <w:aliases w:val="Disclosure"/>
    <w:basedOn w:val="BodyText"/>
    <w:next w:val="Normal"/>
    <w:link w:val="Heading4Char"/>
    <w:uiPriority w:val="9"/>
    <w:unhideWhenUsed/>
    <w:qFormat/>
    <w:rsid w:val="00E17E24"/>
    <w:pPr>
      <w:outlineLvl w:val="3"/>
    </w:pPr>
    <w:rPr>
      <w:color w:val="A7A8AB" w:themeColor="text2"/>
      <w:sz w:val="12"/>
      <w:szCs w:val="1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02307"/>
    <w:pPr>
      <w:keepNext/>
      <w:keepLines/>
      <w:spacing w:before="80" w:after="40"/>
      <w:outlineLvl w:val="4"/>
    </w:pPr>
    <w:rPr>
      <w:rFonts w:eastAsiaTheme="majorEastAsia" w:cstheme="majorBidi"/>
      <w:color w:val="3B1E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07"/>
    <w:pPr>
      <w:keepNext/>
      <w:keepLines/>
      <w:spacing w:before="40"/>
      <w:outlineLvl w:val="5"/>
    </w:pPr>
    <w:rPr>
      <w:rFonts w:eastAsiaTheme="majorEastAsia" w:cstheme="majorBidi"/>
      <w:i/>
      <w:iCs/>
      <w:color w:val="72777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07"/>
    <w:pPr>
      <w:keepNext/>
      <w:keepLines/>
      <w:spacing w:before="40"/>
      <w:outlineLvl w:val="6"/>
    </w:pPr>
    <w:rPr>
      <w:rFonts w:eastAsiaTheme="majorEastAsia" w:cstheme="majorBidi"/>
      <w:color w:val="72777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07"/>
    <w:pPr>
      <w:keepNext/>
      <w:keepLines/>
      <w:outlineLvl w:val="7"/>
    </w:pPr>
    <w:rPr>
      <w:rFonts w:eastAsiaTheme="majorEastAsia" w:cstheme="majorBidi"/>
      <w:i/>
      <w:iCs/>
      <w:color w:val="494D4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07"/>
    <w:pPr>
      <w:keepNext/>
      <w:keepLines/>
      <w:outlineLvl w:val="8"/>
    </w:pPr>
    <w:rPr>
      <w:rFonts w:eastAsiaTheme="majorEastAsia" w:cstheme="majorBidi"/>
      <w:color w:val="494D4D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B3753E"/>
    <w:pPr>
      <w:spacing w:after="130" w:line="307" w:lineRule="auto"/>
    </w:pPr>
    <w:rPr>
      <w:b w:val="0"/>
      <w:bCs w:val="0"/>
      <w:color w:val="2A2C2C" w:themeColor="text1"/>
      <w:sz w:val="19"/>
      <w:szCs w:val="19"/>
    </w:rPr>
  </w:style>
  <w:style w:type="character" w:styleId="BodyTextChar" w:customStyle="1">
    <w:name w:val="Body Text Char"/>
    <w:basedOn w:val="DefaultParagraphFont"/>
    <w:link w:val="BodyText"/>
    <w:uiPriority w:val="1"/>
    <w:rsid w:val="00B3753E"/>
    <w:rPr>
      <w:rFonts w:ascii="Neue Haas Grotesk Text Pro" w:hAnsi="Neue Haas Grotesk Text Pro"/>
      <w:color w:val="2A2C2C" w:themeColor="text1"/>
      <w:sz w:val="19"/>
      <w:szCs w:val="19"/>
    </w:rPr>
  </w:style>
  <w:style w:type="character" w:styleId="Heading1Char" w:customStyle="1">
    <w:name w:val="Heading 1 Char"/>
    <w:basedOn w:val="DefaultParagraphFont"/>
    <w:link w:val="Heading1"/>
    <w:uiPriority w:val="9"/>
    <w:rsid w:val="00D2199A"/>
    <w:rPr>
      <w:rFonts w:ascii="Neue Haas Grotesk Text Pro" w:hAnsi="Neue Haas Grotesk Text Pro"/>
      <w:color w:val="2A2C2C" w:themeColor="text1"/>
      <w:sz w:val="34"/>
      <w:szCs w:val="34"/>
    </w:rPr>
  </w:style>
  <w:style w:type="character" w:styleId="Heading2Char" w:customStyle="1">
    <w:name w:val="Heading 2 Char"/>
    <w:basedOn w:val="DefaultParagraphFont"/>
    <w:link w:val="Heading2"/>
    <w:uiPriority w:val="9"/>
    <w:rsid w:val="00D2199A"/>
    <w:rPr>
      <w:rFonts w:ascii="Neue Haas Grotesk Text Pro" w:hAnsi="Neue Haas Grotesk Text Pro"/>
      <w:b/>
      <w:bCs/>
      <w:color w:val="4F2883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2199A"/>
    <w:rPr>
      <w:rFonts w:ascii="Neue Haas Grotesk Text Pro" w:hAnsi="Neue Haas Grotesk Text Pro"/>
      <w:b/>
      <w:bCs/>
      <w:color w:val="2A2C2C" w:themeColor="text1"/>
      <w:sz w:val="22"/>
      <w:szCs w:val="22"/>
    </w:rPr>
  </w:style>
  <w:style w:type="character" w:styleId="Heading4Char" w:customStyle="1">
    <w:name w:val="Heading 4 Char"/>
    <w:aliases w:val="Disclosure Char"/>
    <w:basedOn w:val="DefaultParagraphFont"/>
    <w:link w:val="Heading4"/>
    <w:uiPriority w:val="9"/>
    <w:rsid w:val="00E17E24"/>
    <w:rPr>
      <w:rFonts w:ascii="Neue Haas Grotesk Text Pro" w:hAnsi="Neue Haas Grotesk Text Pro"/>
      <w:color w:val="A7A8AB" w:themeColor="text2"/>
      <w:sz w:val="12"/>
      <w:szCs w:val="1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2307"/>
    <w:rPr>
      <w:rFonts w:eastAsiaTheme="majorEastAsia" w:cstheme="majorBidi"/>
      <w:color w:val="3B1E62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2307"/>
    <w:rPr>
      <w:rFonts w:eastAsiaTheme="majorEastAsia" w:cstheme="majorBidi"/>
      <w:i/>
      <w:iCs/>
      <w:color w:val="727777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2307"/>
    <w:rPr>
      <w:rFonts w:eastAsiaTheme="majorEastAsia" w:cstheme="majorBidi"/>
      <w:color w:val="727777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2307"/>
    <w:rPr>
      <w:rFonts w:eastAsiaTheme="majorEastAsia" w:cstheme="majorBidi"/>
      <w:i/>
      <w:iCs/>
      <w:color w:val="494D4D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2307"/>
    <w:rPr>
      <w:rFonts w:eastAsiaTheme="majorEastAsia" w:cstheme="majorBidi"/>
      <w:color w:val="494D4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8C3"/>
    <w:pPr>
      <w:tabs>
        <w:tab w:val="left" w:pos="3460"/>
      </w:tabs>
      <w:spacing w:after="120"/>
    </w:pPr>
    <w:rPr>
      <w:rFonts w:ascii="Neue Haas Grotesk Text Pro" w:hAnsi="Neue Haas Grotesk Text Pro"/>
      <w:b/>
      <w:bCs/>
      <w:color w:val="4F2883" w:themeColor="accent1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1C58C3"/>
    <w:rPr>
      <w:rFonts w:ascii="Neue Haas Grotesk Text Pro" w:hAnsi="Neue Haas Grotesk Text Pro"/>
      <w:b/>
      <w:bCs/>
      <w:color w:val="4F2883" w:themeColor="accent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rsid w:val="00F02307"/>
    <w:pPr>
      <w:numPr>
        <w:ilvl w:val="1"/>
      </w:numPr>
      <w:spacing w:after="160"/>
    </w:pPr>
    <w:rPr>
      <w:rFonts w:eastAsiaTheme="majorEastAsia" w:cstheme="majorBidi"/>
      <w:color w:val="727777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2307"/>
    <w:rPr>
      <w:rFonts w:eastAsiaTheme="majorEastAsia" w:cstheme="majorBidi"/>
      <w:color w:val="72777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02307"/>
    <w:pPr>
      <w:spacing w:before="160" w:after="160"/>
      <w:jc w:val="center"/>
    </w:pPr>
    <w:rPr>
      <w:i/>
      <w:iCs/>
      <w:color w:val="5E6262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2307"/>
    <w:rPr>
      <w:i/>
      <w:iCs/>
      <w:color w:val="5E6262" w:themeColor="text1" w:themeTint="BF"/>
    </w:rPr>
  </w:style>
  <w:style w:type="paragraph" w:styleId="ListParagraph">
    <w:name w:val="List Paragraph"/>
    <w:basedOn w:val="Normal"/>
    <w:uiPriority w:val="34"/>
    <w:rsid w:val="00F02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02307"/>
    <w:rPr>
      <w:i/>
      <w:iCs/>
      <w:color w:val="3B1E6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02307"/>
    <w:pPr>
      <w:pBdr>
        <w:top w:val="single" w:color="3B1E62" w:themeColor="accent1" w:themeShade="BF" w:sz="4" w:space="10"/>
        <w:bottom w:val="single" w:color="3B1E62" w:themeColor="accent1" w:themeShade="BF" w:sz="4" w:space="10"/>
      </w:pBdr>
      <w:spacing w:before="360" w:after="360"/>
      <w:ind w:left="864" w:right="864"/>
      <w:jc w:val="center"/>
    </w:pPr>
    <w:rPr>
      <w:i/>
      <w:iCs/>
      <w:color w:val="3B1E62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2307"/>
    <w:rPr>
      <w:i/>
      <w:iCs/>
      <w:color w:val="3B1E62" w:themeColor="accent1" w:themeShade="BF"/>
    </w:rPr>
  </w:style>
  <w:style w:type="character" w:styleId="IntenseReference">
    <w:name w:val="Intense Reference"/>
    <w:basedOn w:val="DefaultParagraphFont"/>
    <w:uiPriority w:val="32"/>
    <w:rsid w:val="00F02307"/>
    <w:rPr>
      <w:b/>
      <w:bCs/>
      <w:smallCaps/>
      <w:color w:val="3B1E6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230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02307"/>
  </w:style>
  <w:style w:type="paragraph" w:styleId="Footer">
    <w:name w:val="footer"/>
    <w:basedOn w:val="Normal"/>
    <w:link w:val="FooterChar"/>
    <w:uiPriority w:val="99"/>
    <w:unhideWhenUsed/>
    <w:rsid w:val="00F0230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02307"/>
  </w:style>
  <w:style w:type="paragraph" w:styleId="NoSpacing">
    <w:name w:val="No Spacing"/>
    <w:aliases w:val="Bullet Points"/>
    <w:basedOn w:val="BodyText"/>
    <w:uiPriority w:val="1"/>
    <w:qFormat/>
    <w:rsid w:val="00A244CE"/>
    <w:pPr>
      <w:numPr>
        <w:numId w:val="1"/>
      </w:num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E97A16"/>
    <w:rPr>
      <w:color w:val="0E5B8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E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3B13"/>
  </w:style>
  <w:style w:type="character" w:styleId="FollowedHyperlink">
    <w:name w:val="FollowedHyperlink"/>
    <w:basedOn w:val="DefaultParagraphFont"/>
    <w:uiPriority w:val="99"/>
    <w:semiHidden/>
    <w:unhideWhenUsed/>
    <w:rsid w:val="008C2909"/>
    <w:rPr>
      <w:color w:val="FFFF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6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2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6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26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openxmlformats.org/officeDocument/2006/relationships/hyperlink" Target="https://www.healthequity.com/fsa-qm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healthequity.com/fsa-qme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healthequity.com/fsa-qme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healthequity.com/learn/flexible-spending-account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equity.sharepoint.com/sites/Marketing/Organization%20Templates/HealthEquity%20Word%20Template%202024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QY Theme">
      <a:dk1>
        <a:srgbClr val="2A2C2C"/>
      </a:dk1>
      <a:lt1>
        <a:srgbClr val="616668"/>
      </a:lt1>
      <a:dk2>
        <a:srgbClr val="A7A8AB"/>
      </a:dk2>
      <a:lt2>
        <a:srgbClr val="F2F2F2"/>
      </a:lt2>
      <a:accent1>
        <a:srgbClr val="4F2883"/>
      </a:accent1>
      <a:accent2>
        <a:srgbClr val="058093"/>
      </a:accent2>
      <a:accent3>
        <a:srgbClr val="ED9D11"/>
      </a:accent3>
      <a:accent4>
        <a:srgbClr val="EA6759"/>
      </a:accent4>
      <a:accent5>
        <a:srgbClr val="AF2E7E"/>
      </a:accent5>
      <a:accent6>
        <a:srgbClr val="0C937D"/>
      </a:accent6>
      <a:hlink>
        <a:srgbClr val="0E5B8E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15ab35-7ba7-473f-b47a-36e62e2a51e3">
      <Terms xmlns="http://schemas.microsoft.com/office/infopath/2007/PartnerControls"/>
    </lcf76f155ced4ddcb4097134ff3c332f>
    <TaxCatchAll xmlns="08f787c3-77e3-465b-961b-fa5970d117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65E9A23F22A44838287F2E139A472" ma:contentTypeVersion="14" ma:contentTypeDescription="Create a new document." ma:contentTypeScope="" ma:versionID="a49340adcb4e10ab111bf1dccaa45461">
  <xsd:schema xmlns:xsd="http://www.w3.org/2001/XMLSchema" xmlns:xs="http://www.w3.org/2001/XMLSchema" xmlns:p="http://schemas.microsoft.com/office/2006/metadata/properties" xmlns:ns2="5a15ab35-7ba7-473f-b47a-36e62e2a51e3" xmlns:ns3="08f787c3-77e3-465b-961b-fa5970d11795" targetNamespace="http://schemas.microsoft.com/office/2006/metadata/properties" ma:root="true" ma:fieldsID="68170a42e649d31204b3d8b1fb95ea5c" ns2:_="" ns3:_="">
    <xsd:import namespace="5a15ab35-7ba7-473f-b47a-36e62e2a51e3"/>
    <xsd:import namespace="08f787c3-77e3-465b-961b-fa5970d11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5ab35-7ba7-473f-b47a-36e62e2a5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b63519-2865-40f6-b4ff-6a0af005e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87c3-77e3-465b-961b-fa5970d11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bbda88-2b01-4f94-ac4d-3fad4be4c2e4}" ma:internalName="TaxCatchAll" ma:showField="CatchAllData" ma:web="08f787c3-77e3-465b-961b-fa5970d11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CCC68-12D6-4710-B64B-5B3CB0994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6A264-7960-439E-8A63-BA2992AC3CAD}">
  <ds:schemaRefs>
    <ds:schemaRef ds:uri="http://schemas.microsoft.com/office/2006/metadata/properties"/>
    <ds:schemaRef ds:uri="http://schemas.microsoft.com/office/infopath/2007/PartnerControls"/>
    <ds:schemaRef ds:uri="5a15ab35-7ba7-473f-b47a-36e62e2a51e3"/>
    <ds:schemaRef ds:uri="08f787c3-77e3-465b-961b-fa5970d11795"/>
  </ds:schemaRefs>
</ds:datastoreItem>
</file>

<file path=customXml/itemProps3.xml><?xml version="1.0" encoding="utf-8"?>
<ds:datastoreItem xmlns:ds="http://schemas.openxmlformats.org/officeDocument/2006/customXml" ds:itemID="{5B2F2AA6-7C51-4ED5-B80B-16FB0E7D8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5ab35-7ba7-473f-b47a-36e62e2a51e3"/>
    <ds:schemaRef ds:uri="08f787c3-77e3-465b-961b-fa5970d11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b23c674-de8a-426d-bc8b-74ad6594a910}" enabled="1" method="Standard" siteId="{c5d0ad88-8f93-43b8-9b7c-c8a3bb8e410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HealthEquity%20Word%20Template%202024.dotx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Hipp</dc:creator>
  <keywords/>
  <dc:description/>
  <lastModifiedBy>Sarah Hipp</lastModifiedBy>
  <revision>56</revision>
  <dcterms:created xsi:type="dcterms:W3CDTF">2025-11-19T23:47:00.0000000Z</dcterms:created>
  <dcterms:modified xsi:type="dcterms:W3CDTF">2025-11-20T18:18:47.6808245Z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0x01010015F65E9A23F22A44838287F2E139A472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